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48A6E" w14:textId="77777777" w:rsidR="00FC1EBC" w:rsidRDefault="00FC1EBC" w:rsidP="00FC1EBC">
      <w:pPr>
        <w:pStyle w:val="BodyText1"/>
        <w:spacing w:line="360" w:lineRule="auto"/>
        <w:jc w:val="right"/>
        <w:rPr>
          <w:rStyle w:val="Classdatestimes"/>
          <w:rFonts w:ascii="Arial" w:hAnsi="Arial" w:cs="Arial"/>
          <w:b/>
          <w:bCs/>
          <w:color w:val="auto"/>
          <w:sz w:val="22"/>
          <w:szCs w:val="22"/>
        </w:rPr>
      </w:pPr>
      <w:bookmarkStart w:id="0" w:name="_GoBack"/>
      <w:bookmarkEnd w:id="0"/>
      <w:r>
        <w:rPr>
          <w:rFonts w:ascii="Arial" w:hAnsi="Arial" w:cs="Arial"/>
          <w:b/>
          <w:bCs/>
          <w:noProof/>
          <w:color w:val="auto"/>
        </w:rPr>
        <w:drawing>
          <wp:inline distT="0" distB="0" distL="0" distR="0" wp14:anchorId="5D9FA4F7" wp14:editId="50888A12">
            <wp:extent cx="2349500" cy="1079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Co_KSRE_Black_Outline_type.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9500" cy="1079500"/>
                    </a:xfrm>
                    <a:prstGeom prst="rect">
                      <a:avLst/>
                    </a:prstGeom>
                  </pic:spPr>
                </pic:pic>
              </a:graphicData>
            </a:graphic>
          </wp:inline>
        </w:drawing>
      </w:r>
    </w:p>
    <w:p w14:paraId="598F78C6" w14:textId="77777777" w:rsidR="00FC1EBC" w:rsidRPr="00C400DF" w:rsidRDefault="00FC1EBC" w:rsidP="00FC1EBC">
      <w:pPr>
        <w:rPr>
          <w:rFonts w:ascii="Arial" w:hAnsi="Arial" w:cs="Arial"/>
          <w:b/>
          <w:sz w:val="28"/>
          <w:szCs w:val="28"/>
        </w:rPr>
      </w:pPr>
      <w:r w:rsidRPr="00C400DF">
        <w:rPr>
          <w:rFonts w:ascii="Arial" w:hAnsi="Arial" w:cs="Arial"/>
          <w:b/>
          <w:sz w:val="28"/>
          <w:szCs w:val="28"/>
        </w:rPr>
        <w:t>For Immediate Release</w:t>
      </w:r>
    </w:p>
    <w:p w14:paraId="70192376" w14:textId="77777777" w:rsidR="00FC1EBC" w:rsidRPr="000A7F1C" w:rsidRDefault="00FC1EBC" w:rsidP="00FC1EBC">
      <w:pPr>
        <w:rPr>
          <w:rFonts w:ascii="Arial" w:hAnsi="Arial" w:cs="Arial"/>
        </w:rPr>
      </w:pPr>
      <w:r w:rsidRPr="000A7F1C">
        <w:rPr>
          <w:rFonts w:ascii="Arial" w:hAnsi="Arial" w:cs="Arial"/>
          <w:b/>
        </w:rPr>
        <w:t>Contact:</w:t>
      </w:r>
      <w:r w:rsidRPr="000A7F1C">
        <w:rPr>
          <w:rFonts w:ascii="Arial" w:hAnsi="Arial" w:cs="Arial"/>
        </w:rPr>
        <w:t xml:space="preserve"> Dennis Patton, County Extension Agent, Horticulture (913) 715-7000</w:t>
      </w:r>
    </w:p>
    <w:p w14:paraId="0F72566A" w14:textId="77777777" w:rsidR="00FC1EBC" w:rsidRDefault="00FC1EBC" w:rsidP="00FC1EBC">
      <w:pPr>
        <w:pStyle w:val="BodyText1"/>
        <w:spacing w:line="360" w:lineRule="auto"/>
        <w:rPr>
          <w:rStyle w:val="Classdatestimes"/>
          <w:rFonts w:ascii="Arial" w:hAnsi="Arial" w:cs="Arial"/>
          <w:b/>
          <w:bCs/>
          <w:color w:val="auto"/>
          <w:sz w:val="22"/>
          <w:szCs w:val="22"/>
        </w:rPr>
      </w:pPr>
      <w:r w:rsidRPr="000A7F1C">
        <w:rPr>
          <w:rFonts w:ascii="Arial" w:hAnsi="Arial" w:cs="Arial"/>
        </w:rPr>
        <w:t xml:space="preserve">Date: </w:t>
      </w:r>
    </w:p>
    <w:p w14:paraId="3069CD64" w14:textId="385060DE" w:rsidR="00206FE9" w:rsidRPr="00ED02F9" w:rsidRDefault="00FF0F5E" w:rsidP="0024623C">
      <w:pPr>
        <w:pStyle w:val="BodyText1"/>
        <w:spacing w:line="360" w:lineRule="auto"/>
        <w:jc w:val="center"/>
        <w:rPr>
          <w:rFonts w:ascii="Arial" w:hAnsi="Arial" w:cs="Arial"/>
          <w:b/>
          <w:bCs/>
          <w:color w:val="auto"/>
        </w:rPr>
      </w:pPr>
      <w:r w:rsidRPr="00ED02F9">
        <w:rPr>
          <w:rStyle w:val="Classdatestimes"/>
          <w:rFonts w:ascii="Arial" w:hAnsi="Arial" w:cs="Arial"/>
          <w:b/>
          <w:bCs/>
          <w:color w:val="auto"/>
          <w:sz w:val="22"/>
          <w:szCs w:val="22"/>
        </w:rPr>
        <w:t xml:space="preserve">Annual </w:t>
      </w:r>
      <w:r w:rsidR="00206FE9" w:rsidRPr="00ED02F9">
        <w:rPr>
          <w:rStyle w:val="Classdatestimes"/>
          <w:rFonts w:ascii="Arial" w:hAnsi="Arial" w:cs="Arial"/>
          <w:b/>
          <w:bCs/>
          <w:color w:val="auto"/>
          <w:sz w:val="22"/>
          <w:szCs w:val="22"/>
        </w:rPr>
        <w:t xml:space="preserve">K-State Horticulture Center Field Day </w:t>
      </w:r>
      <w:r w:rsidR="00206FE9" w:rsidRPr="00ED02F9">
        <w:rPr>
          <w:rFonts w:ascii="Arial" w:hAnsi="Arial" w:cs="Arial"/>
          <w:b/>
        </w:rPr>
        <w:t xml:space="preserve">July </w:t>
      </w:r>
      <w:r w:rsidR="002C2E2A">
        <w:rPr>
          <w:rFonts w:ascii="Arial" w:hAnsi="Arial" w:cs="Arial"/>
          <w:b/>
        </w:rPr>
        <w:t>29</w:t>
      </w:r>
    </w:p>
    <w:p w14:paraId="65F94799" w14:textId="77777777" w:rsidR="00663E30" w:rsidRDefault="00663E30" w:rsidP="00663E30">
      <w:pPr>
        <w:pStyle w:val="NormalWeb"/>
        <w:spacing w:before="0" w:after="0" w:line="360" w:lineRule="auto"/>
        <w:ind w:left="0" w:right="0"/>
        <w:rPr>
          <w:rFonts w:ascii="Arial" w:hAnsi="Arial" w:cs="Arial"/>
          <w:sz w:val="22"/>
          <w:szCs w:val="22"/>
        </w:rPr>
      </w:pPr>
    </w:p>
    <w:p w14:paraId="140BCBCD" w14:textId="045BB835" w:rsidR="00EA4685" w:rsidRDefault="7632A9C6" w:rsidP="7632A9C6">
      <w:pPr>
        <w:pStyle w:val="NormalWeb"/>
        <w:spacing w:before="0" w:after="0" w:line="360" w:lineRule="auto"/>
        <w:ind w:left="0" w:right="0"/>
        <w:rPr>
          <w:rFonts w:ascii="Arial" w:hAnsi="Arial" w:cs="Arial"/>
          <w:sz w:val="22"/>
          <w:szCs w:val="22"/>
        </w:rPr>
      </w:pPr>
      <w:r w:rsidRPr="7632A9C6">
        <w:rPr>
          <w:rFonts w:ascii="Arial" w:hAnsi="Arial" w:cs="Arial"/>
          <w:sz w:val="22"/>
          <w:szCs w:val="22"/>
        </w:rPr>
        <w:t xml:space="preserve">OLATHE, Kans. — While urban gardening continues to rise in popularity, another new hot trend has appeared on the horizon — cultural gardening. Urban gardening uses containers, patios, balconies and raised beds on smaller city homes or suburban lots to satisfy peoples’ desire for home-grown fresh vegetables. With cultural gardening, many of these same gardeners are embracing their heritage through plants and creating themed gardens centered </w:t>
      </w:r>
      <w:proofErr w:type="gramStart"/>
      <w:r w:rsidRPr="7632A9C6">
        <w:rPr>
          <w:rFonts w:ascii="Arial" w:hAnsi="Arial" w:cs="Arial"/>
          <w:sz w:val="22"/>
          <w:szCs w:val="22"/>
        </w:rPr>
        <w:t>around</w:t>
      </w:r>
      <w:proofErr w:type="gramEnd"/>
      <w:r w:rsidRPr="7632A9C6">
        <w:rPr>
          <w:rFonts w:ascii="Arial" w:hAnsi="Arial" w:cs="Arial"/>
          <w:sz w:val="22"/>
          <w:szCs w:val="22"/>
        </w:rPr>
        <w:t xml:space="preserve"> that heritage. </w:t>
      </w:r>
    </w:p>
    <w:p w14:paraId="527923C5" w14:textId="77777777" w:rsidR="00EA4685" w:rsidRDefault="00EA4685" w:rsidP="009E1139">
      <w:pPr>
        <w:pStyle w:val="NormalWeb"/>
        <w:spacing w:before="0" w:after="0" w:line="360" w:lineRule="auto"/>
        <w:ind w:left="0" w:right="0"/>
        <w:rPr>
          <w:rFonts w:ascii="Arial" w:hAnsi="Arial" w:cs="Arial"/>
          <w:sz w:val="22"/>
          <w:szCs w:val="22"/>
        </w:rPr>
      </w:pPr>
    </w:p>
    <w:p w14:paraId="290AD08D" w14:textId="12DA2A73" w:rsidR="00725EEE" w:rsidRDefault="00725EEE" w:rsidP="009E1139">
      <w:pPr>
        <w:pStyle w:val="NormalWeb"/>
        <w:spacing w:before="0" w:after="0" w:line="360" w:lineRule="auto"/>
        <w:ind w:left="0" w:right="0"/>
        <w:rPr>
          <w:rFonts w:ascii="Arial" w:hAnsi="Arial" w:cs="Arial"/>
          <w:sz w:val="22"/>
          <w:szCs w:val="22"/>
        </w:rPr>
      </w:pPr>
      <w:r>
        <w:rPr>
          <w:rFonts w:ascii="Arial" w:hAnsi="Arial" w:cs="Arial"/>
          <w:sz w:val="22"/>
          <w:szCs w:val="22"/>
        </w:rPr>
        <w:t>T</w:t>
      </w:r>
      <w:r w:rsidRPr="00663E30">
        <w:rPr>
          <w:rFonts w:ascii="Arial" w:hAnsi="Arial" w:cs="Arial"/>
          <w:sz w:val="22"/>
          <w:szCs w:val="22"/>
        </w:rPr>
        <w:t>he K-State Research and Extension Horticulture Cente</w:t>
      </w:r>
      <w:r>
        <w:rPr>
          <w:rFonts w:ascii="Arial" w:hAnsi="Arial" w:cs="Arial"/>
          <w:sz w:val="22"/>
          <w:szCs w:val="22"/>
        </w:rPr>
        <w:t xml:space="preserve">r’s will feature these two trends along with the newest exciting horticulture introductions at their Annual Field Day </w:t>
      </w:r>
      <w:r w:rsidRPr="00663E30">
        <w:rPr>
          <w:rFonts w:ascii="Arial" w:hAnsi="Arial" w:cs="Arial"/>
          <w:sz w:val="22"/>
          <w:szCs w:val="22"/>
        </w:rPr>
        <w:t xml:space="preserve">Saturday, July </w:t>
      </w:r>
      <w:r>
        <w:rPr>
          <w:rFonts w:ascii="Arial" w:hAnsi="Arial" w:cs="Arial"/>
          <w:sz w:val="22"/>
          <w:szCs w:val="22"/>
        </w:rPr>
        <w:t>29</w:t>
      </w:r>
      <w:r w:rsidRPr="00663E30">
        <w:rPr>
          <w:rFonts w:ascii="Arial" w:hAnsi="Arial" w:cs="Arial"/>
          <w:sz w:val="22"/>
          <w:szCs w:val="22"/>
        </w:rPr>
        <w:t>, from 8 a.m. – 2 p.m.</w:t>
      </w:r>
    </w:p>
    <w:p w14:paraId="206A9EC8" w14:textId="77777777" w:rsidR="00725EEE" w:rsidRDefault="00725EEE" w:rsidP="009E1139">
      <w:pPr>
        <w:pStyle w:val="NormalWeb"/>
        <w:spacing w:before="0" w:after="0" w:line="360" w:lineRule="auto"/>
        <w:ind w:left="0" w:right="0"/>
        <w:rPr>
          <w:rFonts w:ascii="Arial" w:hAnsi="Arial" w:cs="Arial"/>
          <w:sz w:val="22"/>
          <w:szCs w:val="22"/>
        </w:rPr>
      </w:pPr>
    </w:p>
    <w:p w14:paraId="273CA35B" w14:textId="37A06500" w:rsidR="0024623C" w:rsidRPr="00ED02F9" w:rsidRDefault="00725EEE" w:rsidP="009E1139">
      <w:pPr>
        <w:pStyle w:val="NormalWeb"/>
        <w:spacing w:before="0" w:after="0" w:line="360" w:lineRule="auto"/>
        <w:ind w:left="0" w:right="0"/>
        <w:rPr>
          <w:rFonts w:ascii="Arial" w:hAnsi="Arial" w:cs="Arial"/>
          <w:sz w:val="22"/>
          <w:szCs w:val="22"/>
        </w:rPr>
      </w:pPr>
      <w:r>
        <w:rPr>
          <w:rFonts w:ascii="Arial" w:hAnsi="Arial" w:cs="Arial"/>
          <w:sz w:val="22"/>
          <w:szCs w:val="22"/>
        </w:rPr>
        <w:t>Each year this research facility opens its doors to the public and invites everyone to c</w:t>
      </w:r>
      <w:r w:rsidR="0024623C" w:rsidRPr="00663E30">
        <w:rPr>
          <w:rFonts w:ascii="Arial" w:hAnsi="Arial" w:cs="Arial"/>
          <w:sz w:val="22"/>
          <w:szCs w:val="22"/>
        </w:rPr>
        <w:t>ome see the hottest</w:t>
      </w:r>
      <w:r w:rsidR="00ED02F9" w:rsidRPr="00663E30">
        <w:rPr>
          <w:rFonts w:ascii="Arial" w:hAnsi="Arial" w:cs="Arial"/>
          <w:sz w:val="22"/>
          <w:szCs w:val="22"/>
        </w:rPr>
        <w:t xml:space="preserve"> and</w:t>
      </w:r>
      <w:r w:rsidR="0024623C" w:rsidRPr="00663E30">
        <w:rPr>
          <w:rFonts w:ascii="Arial" w:hAnsi="Arial" w:cs="Arial"/>
          <w:sz w:val="22"/>
          <w:szCs w:val="22"/>
        </w:rPr>
        <w:t xml:space="preserve"> newest plants while enjoying cool </w:t>
      </w:r>
      <w:r>
        <w:rPr>
          <w:rFonts w:ascii="Arial" w:hAnsi="Arial" w:cs="Arial"/>
          <w:sz w:val="22"/>
          <w:szCs w:val="22"/>
        </w:rPr>
        <w:t xml:space="preserve">educational </w:t>
      </w:r>
      <w:r w:rsidR="0024623C" w:rsidRPr="00663E30">
        <w:rPr>
          <w:rFonts w:ascii="Arial" w:hAnsi="Arial" w:cs="Arial"/>
          <w:sz w:val="22"/>
          <w:szCs w:val="22"/>
        </w:rPr>
        <w:t>classes in air</w:t>
      </w:r>
      <w:r w:rsidR="00ED02F9" w:rsidRPr="00663E30">
        <w:rPr>
          <w:rFonts w:ascii="Arial" w:hAnsi="Arial" w:cs="Arial"/>
          <w:sz w:val="22"/>
          <w:szCs w:val="22"/>
        </w:rPr>
        <w:t>-</w:t>
      </w:r>
      <w:r w:rsidR="0024623C" w:rsidRPr="00663E30">
        <w:rPr>
          <w:rFonts w:ascii="Arial" w:hAnsi="Arial" w:cs="Arial"/>
          <w:sz w:val="22"/>
          <w:szCs w:val="22"/>
        </w:rPr>
        <w:t>conditioned comfort</w:t>
      </w:r>
      <w:r>
        <w:rPr>
          <w:rFonts w:ascii="Arial" w:hAnsi="Arial" w:cs="Arial"/>
          <w:sz w:val="22"/>
          <w:szCs w:val="22"/>
        </w:rPr>
        <w:t>.</w:t>
      </w:r>
      <w:r w:rsidR="0024623C" w:rsidRPr="00663E30">
        <w:rPr>
          <w:rFonts w:ascii="Arial" w:hAnsi="Arial" w:cs="Arial"/>
          <w:sz w:val="22"/>
          <w:szCs w:val="22"/>
        </w:rPr>
        <w:t xml:space="preserve"> </w:t>
      </w:r>
      <w:r>
        <w:rPr>
          <w:rFonts w:ascii="Arial" w:hAnsi="Arial" w:cs="Arial"/>
          <w:sz w:val="22"/>
          <w:szCs w:val="22"/>
        </w:rPr>
        <w:t>You can enjoy</w:t>
      </w:r>
      <w:r w:rsidR="0024623C" w:rsidRPr="00663E30">
        <w:rPr>
          <w:rFonts w:ascii="Arial" w:hAnsi="Arial" w:cs="Arial"/>
          <w:sz w:val="22"/>
          <w:szCs w:val="22"/>
        </w:rPr>
        <w:t xml:space="preserve"> ic</w:t>
      </w:r>
      <w:r w:rsidR="00ED02F9" w:rsidRPr="00663E30">
        <w:rPr>
          <w:rFonts w:ascii="Arial" w:hAnsi="Arial" w:cs="Arial"/>
          <w:sz w:val="22"/>
          <w:szCs w:val="22"/>
        </w:rPr>
        <w:t>e</w:t>
      </w:r>
      <w:r w:rsidR="0024623C" w:rsidRPr="00663E30">
        <w:rPr>
          <w:rFonts w:ascii="Arial" w:hAnsi="Arial" w:cs="Arial"/>
          <w:sz w:val="22"/>
          <w:szCs w:val="22"/>
        </w:rPr>
        <w:t xml:space="preserve"> cold water while wandering the field trials</w:t>
      </w:r>
      <w:r>
        <w:rPr>
          <w:rFonts w:ascii="Arial" w:hAnsi="Arial" w:cs="Arial"/>
          <w:sz w:val="22"/>
          <w:szCs w:val="22"/>
        </w:rPr>
        <w:t>, l</w:t>
      </w:r>
      <w:r w:rsidR="0024623C" w:rsidRPr="00663E30">
        <w:rPr>
          <w:rFonts w:ascii="Arial" w:hAnsi="Arial" w:cs="Arial"/>
          <w:sz w:val="22"/>
          <w:szCs w:val="22"/>
        </w:rPr>
        <w:t>earn</w:t>
      </w:r>
      <w:r>
        <w:rPr>
          <w:rFonts w:ascii="Arial" w:hAnsi="Arial" w:cs="Arial"/>
          <w:sz w:val="22"/>
          <w:szCs w:val="22"/>
        </w:rPr>
        <w:t>ing</w:t>
      </w:r>
      <w:r w:rsidR="0024623C" w:rsidRPr="00663E30">
        <w:rPr>
          <w:rFonts w:ascii="Arial" w:hAnsi="Arial" w:cs="Arial"/>
          <w:sz w:val="22"/>
          <w:szCs w:val="22"/>
        </w:rPr>
        <w:t xml:space="preserve"> about the latest and greatest before it ever hits the garden centers. </w:t>
      </w:r>
      <w:r>
        <w:rPr>
          <w:rFonts w:ascii="Arial" w:hAnsi="Arial" w:cs="Arial"/>
          <w:sz w:val="22"/>
          <w:szCs w:val="22"/>
        </w:rPr>
        <w:t>You’ll be able to</w:t>
      </w:r>
      <w:r w:rsidR="0024623C" w:rsidRPr="00663E30">
        <w:rPr>
          <w:rFonts w:ascii="Arial" w:hAnsi="Arial" w:cs="Arial"/>
          <w:sz w:val="22"/>
          <w:szCs w:val="22"/>
        </w:rPr>
        <w:t xml:space="preserve"> talk with the experts and learn about the latest varieties and methods for achieving growing success</w:t>
      </w:r>
      <w:r>
        <w:rPr>
          <w:rFonts w:ascii="Arial" w:hAnsi="Arial" w:cs="Arial"/>
          <w:sz w:val="22"/>
          <w:szCs w:val="22"/>
        </w:rPr>
        <w:t xml:space="preserve"> here in Kansas City’s challenging growing conditions</w:t>
      </w:r>
      <w:r w:rsidR="0024623C" w:rsidRPr="00663E30">
        <w:rPr>
          <w:rFonts w:ascii="Arial" w:hAnsi="Arial" w:cs="Arial"/>
          <w:sz w:val="22"/>
          <w:szCs w:val="22"/>
        </w:rPr>
        <w:t>.</w:t>
      </w:r>
      <w:r w:rsidR="006616C6">
        <w:rPr>
          <w:rFonts w:ascii="Arial" w:hAnsi="Arial" w:cs="Arial"/>
          <w:sz w:val="22"/>
          <w:szCs w:val="22"/>
        </w:rPr>
        <w:t xml:space="preserve"> </w:t>
      </w:r>
    </w:p>
    <w:p w14:paraId="5C53ADAD" w14:textId="77777777" w:rsidR="0024623C" w:rsidRPr="00ED02F9" w:rsidRDefault="0024623C" w:rsidP="00ED02F9">
      <w:pPr>
        <w:pStyle w:val="NormalWeb"/>
        <w:spacing w:before="0" w:after="0" w:line="360" w:lineRule="auto"/>
        <w:rPr>
          <w:rFonts w:ascii="Arial" w:hAnsi="Arial" w:cs="Arial"/>
          <w:sz w:val="22"/>
          <w:szCs w:val="22"/>
        </w:rPr>
      </w:pPr>
    </w:p>
    <w:p w14:paraId="113ABAF7" w14:textId="77777777" w:rsidR="0024623C" w:rsidRPr="00ED02F9" w:rsidRDefault="0024623C" w:rsidP="00ED02F9">
      <w:pPr>
        <w:pStyle w:val="NormalWeb"/>
        <w:spacing w:before="0" w:after="0" w:line="360" w:lineRule="auto"/>
        <w:rPr>
          <w:rFonts w:ascii="Arial" w:hAnsi="Arial" w:cs="Arial"/>
          <w:sz w:val="22"/>
          <w:szCs w:val="22"/>
        </w:rPr>
      </w:pPr>
      <w:r w:rsidRPr="00ED02F9">
        <w:rPr>
          <w:rFonts w:ascii="Arial" w:hAnsi="Arial" w:cs="Arial"/>
          <w:sz w:val="22"/>
          <w:szCs w:val="22"/>
        </w:rPr>
        <w:t>Admission is $5 per person, which includes ice cold bottled water, seminars, classes and demonstrations. K-State Research and Extension horticulture research develops its list of recommended grass</w:t>
      </w:r>
      <w:r w:rsidR="00F617B3" w:rsidRPr="00ED02F9">
        <w:rPr>
          <w:rFonts w:ascii="Arial" w:hAnsi="Arial" w:cs="Arial"/>
          <w:sz w:val="22"/>
          <w:szCs w:val="22"/>
        </w:rPr>
        <w:t>es</w:t>
      </w:r>
      <w:r w:rsidRPr="00ED02F9">
        <w:rPr>
          <w:rFonts w:ascii="Arial" w:hAnsi="Arial" w:cs="Arial"/>
          <w:sz w:val="22"/>
          <w:szCs w:val="22"/>
        </w:rPr>
        <w:t>, flowers or vegetable varieties through university research conducted in Olathe to determine what grows best in our Kansas City landscapes. </w:t>
      </w:r>
    </w:p>
    <w:p w14:paraId="1523458A" w14:textId="77777777" w:rsidR="0024623C" w:rsidRPr="00ED02F9" w:rsidRDefault="0024623C" w:rsidP="00ED02F9">
      <w:pPr>
        <w:pStyle w:val="NormalWeb"/>
        <w:spacing w:before="0" w:after="0" w:line="360" w:lineRule="auto"/>
        <w:rPr>
          <w:rFonts w:ascii="Arial" w:hAnsi="Arial" w:cs="Arial"/>
          <w:sz w:val="22"/>
          <w:szCs w:val="22"/>
        </w:rPr>
      </w:pPr>
    </w:p>
    <w:p w14:paraId="706EC3B5" w14:textId="77777777" w:rsidR="00B92191" w:rsidRDefault="00B92191" w:rsidP="00ED02F9">
      <w:pPr>
        <w:pStyle w:val="NormalWeb"/>
        <w:spacing w:before="0" w:after="0" w:line="360" w:lineRule="auto"/>
        <w:rPr>
          <w:rStyle w:val="Strong"/>
          <w:rFonts w:ascii="Arial" w:hAnsi="Arial" w:cs="Arial"/>
          <w:sz w:val="22"/>
          <w:szCs w:val="22"/>
        </w:rPr>
      </w:pPr>
    </w:p>
    <w:p w14:paraId="6456D7A2" w14:textId="77777777" w:rsidR="00B92191" w:rsidRDefault="00B92191" w:rsidP="00ED02F9">
      <w:pPr>
        <w:pStyle w:val="NormalWeb"/>
        <w:spacing w:before="0" w:after="0" w:line="360" w:lineRule="auto"/>
        <w:rPr>
          <w:rStyle w:val="Strong"/>
          <w:rFonts w:ascii="Arial" w:hAnsi="Arial" w:cs="Arial"/>
          <w:sz w:val="22"/>
          <w:szCs w:val="22"/>
        </w:rPr>
      </w:pPr>
    </w:p>
    <w:p w14:paraId="729B5CCE" w14:textId="77777777" w:rsidR="00B92191" w:rsidRDefault="00B92191" w:rsidP="00ED02F9">
      <w:pPr>
        <w:pStyle w:val="NormalWeb"/>
        <w:spacing w:before="0" w:after="0" w:line="360" w:lineRule="auto"/>
        <w:rPr>
          <w:rStyle w:val="Strong"/>
          <w:rFonts w:ascii="Arial" w:hAnsi="Arial" w:cs="Arial"/>
          <w:sz w:val="22"/>
          <w:szCs w:val="22"/>
        </w:rPr>
      </w:pPr>
    </w:p>
    <w:p w14:paraId="052F6E44" w14:textId="77777777" w:rsidR="0024623C" w:rsidRPr="00ED02F9" w:rsidRDefault="0024623C" w:rsidP="00ED02F9">
      <w:pPr>
        <w:pStyle w:val="NormalWeb"/>
        <w:spacing w:before="0" w:after="0" w:line="360" w:lineRule="auto"/>
        <w:rPr>
          <w:rFonts w:ascii="Arial" w:hAnsi="Arial" w:cs="Arial"/>
          <w:sz w:val="22"/>
          <w:szCs w:val="22"/>
        </w:rPr>
      </w:pPr>
      <w:r w:rsidRPr="00ED02F9">
        <w:rPr>
          <w:rStyle w:val="Strong"/>
          <w:rFonts w:ascii="Arial" w:hAnsi="Arial" w:cs="Arial"/>
          <w:sz w:val="22"/>
          <w:szCs w:val="22"/>
        </w:rPr>
        <w:t>What you'll see</w:t>
      </w:r>
    </w:p>
    <w:p w14:paraId="07A5E3D9" w14:textId="37D265A4" w:rsidR="0024623C" w:rsidRPr="00ED02F9" w:rsidRDefault="0024623C" w:rsidP="00ED02F9">
      <w:pPr>
        <w:pStyle w:val="NormalWeb"/>
        <w:spacing w:before="0" w:after="0" w:line="360" w:lineRule="auto"/>
        <w:rPr>
          <w:rFonts w:ascii="Arial" w:hAnsi="Arial" w:cs="Arial"/>
          <w:sz w:val="22"/>
          <w:szCs w:val="22"/>
        </w:rPr>
      </w:pPr>
      <w:r w:rsidRPr="00ED02F9">
        <w:rPr>
          <w:rFonts w:ascii="Arial" w:hAnsi="Arial" w:cs="Arial"/>
          <w:sz w:val="22"/>
          <w:szCs w:val="22"/>
        </w:rPr>
        <w:t>The Center conducts research in flowers</w:t>
      </w:r>
      <w:r w:rsidR="002C2E2A">
        <w:rPr>
          <w:rFonts w:ascii="Arial" w:hAnsi="Arial" w:cs="Arial"/>
          <w:sz w:val="22"/>
          <w:szCs w:val="22"/>
        </w:rPr>
        <w:t>, turf,</w:t>
      </w:r>
      <w:r w:rsidRPr="00ED02F9">
        <w:rPr>
          <w:rFonts w:ascii="Arial" w:hAnsi="Arial" w:cs="Arial"/>
          <w:sz w:val="22"/>
          <w:szCs w:val="22"/>
        </w:rPr>
        <w:t xml:space="preserve"> and vegetables. Visitors can speak with university professors heading up the research and Johnson County </w:t>
      </w:r>
      <w:r w:rsidR="002C2E2A">
        <w:rPr>
          <w:rFonts w:ascii="Arial" w:hAnsi="Arial" w:cs="Arial"/>
          <w:sz w:val="22"/>
          <w:szCs w:val="22"/>
        </w:rPr>
        <w:t xml:space="preserve">K-State </w:t>
      </w:r>
      <w:r w:rsidRPr="00ED02F9">
        <w:rPr>
          <w:rFonts w:ascii="Arial" w:hAnsi="Arial" w:cs="Arial"/>
          <w:sz w:val="22"/>
          <w:szCs w:val="22"/>
        </w:rPr>
        <w:t>Extension Master Gardener volunteers.</w:t>
      </w:r>
    </w:p>
    <w:p w14:paraId="0222B7B4" w14:textId="77777777" w:rsidR="0024623C" w:rsidRPr="00ED02F9" w:rsidRDefault="0024623C" w:rsidP="00ED02F9">
      <w:pPr>
        <w:pStyle w:val="NormalWeb"/>
        <w:spacing w:before="0" w:after="0" w:line="360" w:lineRule="auto"/>
        <w:rPr>
          <w:rFonts w:ascii="Arial" w:hAnsi="Arial" w:cs="Arial"/>
          <w:sz w:val="22"/>
          <w:szCs w:val="22"/>
        </w:rPr>
      </w:pPr>
    </w:p>
    <w:p w14:paraId="08EE2CE4" w14:textId="77777777" w:rsidR="0024623C" w:rsidRPr="00ED02F9" w:rsidRDefault="0024623C" w:rsidP="00ED02F9">
      <w:pPr>
        <w:pStyle w:val="NormalWeb"/>
        <w:spacing w:before="0" w:after="0" w:line="360" w:lineRule="auto"/>
        <w:rPr>
          <w:rFonts w:ascii="Arial" w:hAnsi="Arial" w:cs="Arial"/>
          <w:sz w:val="22"/>
          <w:szCs w:val="22"/>
        </w:rPr>
      </w:pPr>
      <w:r w:rsidRPr="00ED02F9">
        <w:rPr>
          <w:rStyle w:val="Strong"/>
          <w:rFonts w:ascii="Arial" w:hAnsi="Arial" w:cs="Arial"/>
          <w:sz w:val="22"/>
          <w:szCs w:val="22"/>
        </w:rPr>
        <w:t>Highlights – Flower Area</w:t>
      </w:r>
    </w:p>
    <w:p w14:paraId="4505B6CC" w14:textId="3277BD42" w:rsidR="004E468C" w:rsidRPr="004E468C" w:rsidRDefault="7D5A6A41" w:rsidP="7D5A6A41">
      <w:pPr>
        <w:numPr>
          <w:ilvl w:val="0"/>
          <w:numId w:val="10"/>
        </w:numPr>
        <w:shd w:val="clear" w:color="auto" w:fill="FFFFFF" w:themeFill="background1"/>
        <w:spacing w:line="360" w:lineRule="auto"/>
        <w:rPr>
          <w:rFonts w:ascii="Arial" w:hAnsi="Arial" w:cs="Arial"/>
          <w:b/>
          <w:bCs/>
          <w:sz w:val="22"/>
          <w:szCs w:val="22"/>
        </w:rPr>
      </w:pPr>
      <w:r w:rsidRPr="7D5A6A41">
        <w:rPr>
          <w:rStyle w:val="Strong"/>
          <w:rFonts w:ascii="Arial" w:hAnsi="Arial" w:cs="Arial"/>
          <w:sz w:val="22"/>
          <w:szCs w:val="22"/>
        </w:rPr>
        <w:t>Annual flower trials</w:t>
      </w:r>
      <w:r w:rsidRPr="7D5A6A41">
        <w:rPr>
          <w:rFonts w:ascii="Arial" w:hAnsi="Arial" w:cs="Arial"/>
          <w:sz w:val="22"/>
          <w:szCs w:val="22"/>
        </w:rPr>
        <w:t xml:space="preserve"> </w:t>
      </w:r>
      <w:r w:rsidRPr="7D5A6A41">
        <w:rPr>
          <w:rFonts w:ascii="Arial" w:hAnsi="Arial" w:cs="Arial"/>
          <w:b/>
          <w:bCs/>
          <w:color w:val="000000" w:themeColor="text1"/>
          <w:sz w:val="22"/>
          <w:szCs w:val="22"/>
        </w:rPr>
        <w:t>–</w:t>
      </w:r>
      <w:r w:rsidRPr="7D5A6A41">
        <w:rPr>
          <w:rFonts w:ascii="Arial" w:hAnsi="Arial" w:cs="Arial"/>
          <w:sz w:val="22"/>
          <w:szCs w:val="22"/>
        </w:rPr>
        <w:t xml:space="preserve"> Companies from around the world submit their newest developments. This year over 500 cultivars have been planted for evaluation. The research trials show which flowers can withstand the Kansas City climate. The trials illustrate that not all varieties are created equal. Check out the container plantings as some annuals are only meant for use in pots.</w:t>
      </w:r>
    </w:p>
    <w:p w14:paraId="365E8CD8" w14:textId="5CEFA828" w:rsidR="009E1139" w:rsidRPr="004E468C" w:rsidRDefault="7632A9C6" w:rsidP="7632A9C6">
      <w:pPr>
        <w:numPr>
          <w:ilvl w:val="0"/>
          <w:numId w:val="10"/>
        </w:numPr>
        <w:shd w:val="clear" w:color="auto" w:fill="FFFFFF" w:themeFill="background1"/>
        <w:spacing w:line="360" w:lineRule="auto"/>
        <w:rPr>
          <w:rStyle w:val="Strong"/>
          <w:rFonts w:ascii="Arial" w:hAnsi="Arial" w:cs="Arial"/>
          <w:sz w:val="22"/>
          <w:szCs w:val="22"/>
        </w:rPr>
      </w:pPr>
      <w:r w:rsidRPr="7632A9C6">
        <w:rPr>
          <w:rFonts w:ascii="Arial" w:hAnsi="Arial" w:cs="Arial"/>
          <w:b/>
          <w:bCs/>
          <w:color w:val="000000" w:themeColor="text1"/>
          <w:sz w:val="22"/>
          <w:szCs w:val="22"/>
        </w:rPr>
        <w:t>Dwarf Cannas and Coleus –</w:t>
      </w:r>
      <w:r w:rsidRPr="7632A9C6">
        <w:rPr>
          <w:rStyle w:val="Strong"/>
          <w:rFonts w:ascii="Arial" w:hAnsi="Arial" w:cs="Arial"/>
          <w:sz w:val="22"/>
          <w:szCs w:val="22"/>
        </w:rPr>
        <w:t xml:space="preserve"> </w:t>
      </w:r>
      <w:r w:rsidRPr="7632A9C6">
        <w:rPr>
          <w:rStyle w:val="Strong"/>
          <w:rFonts w:ascii="Arial" w:hAnsi="Arial" w:cs="Arial"/>
          <w:b w:val="0"/>
          <w:bCs w:val="0"/>
          <w:sz w:val="22"/>
          <w:szCs w:val="22"/>
        </w:rPr>
        <w:t>bigger is not always better. These hot new introductions are great for in-ground gardens but also shine in containers. Returning All Stars include Canna 'Cannova' and 'Under the Seas' Coleus</w:t>
      </w:r>
    </w:p>
    <w:p w14:paraId="644E15D8" w14:textId="3990CDF3" w:rsidR="006616C6" w:rsidRPr="002962F2" w:rsidRDefault="7632A9C6" w:rsidP="006616C6">
      <w:pPr>
        <w:pStyle w:val="NormalWeb"/>
        <w:numPr>
          <w:ilvl w:val="0"/>
          <w:numId w:val="10"/>
        </w:numPr>
        <w:shd w:val="clear" w:color="auto" w:fill="FFFFFF"/>
        <w:spacing w:line="360" w:lineRule="auto"/>
        <w:rPr>
          <w:color w:val="000000"/>
        </w:rPr>
      </w:pPr>
      <w:r w:rsidRPr="7632A9C6">
        <w:rPr>
          <w:rFonts w:ascii="Arial" w:hAnsi="Arial" w:cs="Arial"/>
          <w:b/>
          <w:bCs/>
          <w:color w:val="000000" w:themeColor="text1"/>
          <w:sz w:val="22"/>
          <w:szCs w:val="22"/>
        </w:rPr>
        <w:t>Pollinator friendly plants –</w:t>
      </w:r>
      <w:r w:rsidRPr="7632A9C6">
        <w:rPr>
          <w:rStyle w:val="Strong"/>
          <w:rFonts w:ascii="Arial" w:hAnsi="Arial" w:cs="Arial"/>
          <w:sz w:val="22"/>
          <w:szCs w:val="22"/>
        </w:rPr>
        <w:t xml:space="preserve"> </w:t>
      </w:r>
      <w:r w:rsidRPr="7632A9C6">
        <w:rPr>
          <w:rStyle w:val="Strong"/>
          <w:rFonts w:ascii="Arial" w:hAnsi="Arial" w:cs="Arial"/>
          <w:b w:val="0"/>
          <w:bCs w:val="0"/>
          <w:sz w:val="22"/>
          <w:szCs w:val="22"/>
        </w:rPr>
        <w:t>more annuals are being introduced for attracting and sustaining butterflies and pollinators. See what’s new to help be pollinator friendly</w:t>
      </w:r>
      <w:r w:rsidRPr="7632A9C6">
        <w:rPr>
          <w:rFonts w:ascii="Arial" w:hAnsi="Arial" w:cs="Arial"/>
          <w:color w:val="000000" w:themeColor="text1"/>
          <w:sz w:val="22"/>
          <w:szCs w:val="22"/>
        </w:rPr>
        <w:t>.</w:t>
      </w:r>
      <w:r w:rsidRPr="7632A9C6">
        <w:rPr>
          <w:color w:val="000000" w:themeColor="text1"/>
        </w:rPr>
        <w:t> </w:t>
      </w:r>
    </w:p>
    <w:p w14:paraId="075FE4BC" w14:textId="73E5A5E8" w:rsidR="7632A9C6" w:rsidRDefault="7632A9C6" w:rsidP="7632A9C6">
      <w:pPr>
        <w:pStyle w:val="NormalWeb"/>
        <w:numPr>
          <w:ilvl w:val="0"/>
          <w:numId w:val="10"/>
        </w:numPr>
        <w:shd w:val="clear" w:color="auto" w:fill="FFFFFF" w:themeFill="background1"/>
        <w:spacing w:line="360" w:lineRule="auto"/>
        <w:rPr>
          <w:color w:val="000000" w:themeColor="text1"/>
          <w:sz w:val="22"/>
          <w:szCs w:val="22"/>
        </w:rPr>
      </w:pPr>
      <w:r w:rsidRPr="7632A9C6">
        <w:rPr>
          <w:rFonts w:ascii="Arial" w:hAnsi="Arial" w:cs="Arial"/>
          <w:b/>
          <w:bCs/>
          <w:color w:val="000000" w:themeColor="text1"/>
          <w:sz w:val="22"/>
          <w:szCs w:val="22"/>
        </w:rPr>
        <w:t>Vegetables to eat or admire</w:t>
      </w:r>
      <w:r w:rsidRPr="7632A9C6">
        <w:rPr>
          <w:rFonts w:ascii="Arial" w:hAnsi="Arial" w:cs="Arial"/>
          <w:color w:val="000000" w:themeColor="text1"/>
          <w:sz w:val="22"/>
          <w:szCs w:val="22"/>
        </w:rPr>
        <w:t xml:space="preserve"> – to meet the demands of urban/suburban dwellers, researchers are studying vegetables suitable for small spaces and containers. The Center’s research concentrates on tomatoes, peppers and eggplant. One new interesting plant is an Ornamental Oregano '</w:t>
      </w:r>
      <w:proofErr w:type="spellStart"/>
      <w:r w:rsidRPr="7632A9C6">
        <w:rPr>
          <w:rFonts w:ascii="Arial" w:hAnsi="Arial" w:cs="Arial"/>
          <w:color w:val="000000" w:themeColor="text1"/>
          <w:sz w:val="22"/>
          <w:szCs w:val="22"/>
        </w:rPr>
        <w:t>Kirigami</w:t>
      </w:r>
      <w:proofErr w:type="spellEnd"/>
      <w:r w:rsidRPr="7632A9C6">
        <w:rPr>
          <w:rFonts w:ascii="Arial" w:hAnsi="Arial" w:cs="Arial"/>
          <w:color w:val="000000" w:themeColor="text1"/>
          <w:sz w:val="22"/>
          <w:szCs w:val="22"/>
        </w:rPr>
        <w:t>.' There will also be new ornamental peppers, corn, millet, etc.</w:t>
      </w:r>
      <w:r w:rsidRPr="7632A9C6">
        <w:rPr>
          <w:color w:val="000000" w:themeColor="text1"/>
        </w:rPr>
        <w:t> </w:t>
      </w:r>
    </w:p>
    <w:p w14:paraId="22A8D9AF" w14:textId="77777777" w:rsidR="00ED02F9" w:rsidRPr="002962F2" w:rsidRDefault="00ED02F9" w:rsidP="00ED02F9">
      <w:pPr>
        <w:pStyle w:val="NormalWeb"/>
        <w:spacing w:before="0" w:after="0" w:line="360" w:lineRule="auto"/>
        <w:rPr>
          <w:rStyle w:val="Strong"/>
          <w:rFonts w:ascii="Arial" w:hAnsi="Arial" w:cs="Arial"/>
          <w:sz w:val="22"/>
          <w:szCs w:val="22"/>
        </w:rPr>
      </w:pPr>
    </w:p>
    <w:p w14:paraId="42B3DCB9" w14:textId="77777777" w:rsidR="0024623C" w:rsidRPr="002962F2" w:rsidRDefault="0024623C" w:rsidP="00ED02F9">
      <w:pPr>
        <w:pStyle w:val="NormalWeb"/>
        <w:spacing w:before="0" w:after="0" w:line="360" w:lineRule="auto"/>
        <w:rPr>
          <w:rStyle w:val="Strong"/>
          <w:rFonts w:ascii="Arial" w:hAnsi="Arial" w:cs="Arial"/>
          <w:sz w:val="22"/>
          <w:szCs w:val="22"/>
        </w:rPr>
      </w:pPr>
      <w:r w:rsidRPr="002962F2">
        <w:rPr>
          <w:rStyle w:val="Strong"/>
          <w:rFonts w:ascii="Arial" w:hAnsi="Arial" w:cs="Arial"/>
          <w:sz w:val="22"/>
          <w:szCs w:val="22"/>
        </w:rPr>
        <w:t>Highlights – Vegetable Area</w:t>
      </w:r>
      <w:r w:rsidR="00E43871" w:rsidRPr="002962F2">
        <w:rPr>
          <w:rStyle w:val="Strong"/>
          <w:rFonts w:ascii="Arial" w:hAnsi="Arial" w:cs="Arial"/>
          <w:sz w:val="22"/>
          <w:szCs w:val="22"/>
        </w:rPr>
        <w:t xml:space="preserve"> – Growing Local Food</w:t>
      </w:r>
    </w:p>
    <w:p w14:paraId="27510D3B" w14:textId="1B8949DA" w:rsidR="00AE44D2" w:rsidRPr="00D80674" w:rsidRDefault="7632A9C6" w:rsidP="7632A9C6">
      <w:pPr>
        <w:shd w:val="clear" w:color="auto" w:fill="FFFFFF" w:themeFill="background1"/>
        <w:spacing w:line="360" w:lineRule="auto"/>
        <w:rPr>
          <w:rFonts w:ascii="Arial" w:hAnsi="Arial" w:cs="Arial"/>
          <w:color w:val="000000" w:themeColor="text1"/>
          <w:sz w:val="22"/>
          <w:szCs w:val="22"/>
        </w:rPr>
      </w:pPr>
      <w:r w:rsidRPr="7632A9C6">
        <w:rPr>
          <w:rFonts w:ascii="Arial" w:hAnsi="Arial" w:cs="Arial"/>
          <w:color w:val="000000" w:themeColor="text1"/>
          <w:sz w:val="22"/>
          <w:szCs w:val="22"/>
        </w:rPr>
        <w:t>Come and find out what K-State Research and Extension is doing to assist local farmers support the growing local food movement. While at the research center, you will learn about many of the innovative things that local farmers are doing. Projects include:</w:t>
      </w:r>
    </w:p>
    <w:p w14:paraId="715A03AA" w14:textId="06459A89" w:rsidR="00AA3F0E" w:rsidRPr="00AE44D2" w:rsidRDefault="7D5A6A41" w:rsidP="7632A9C6">
      <w:pPr>
        <w:pStyle w:val="ListParagraph"/>
        <w:numPr>
          <w:ilvl w:val="0"/>
          <w:numId w:val="14"/>
        </w:numPr>
        <w:shd w:val="clear" w:color="auto" w:fill="FFFFFF" w:themeFill="background1"/>
        <w:spacing w:line="360" w:lineRule="auto"/>
        <w:rPr>
          <w:rFonts w:ascii="Arial" w:hAnsi="Arial" w:cs="Arial"/>
          <w:b/>
          <w:bCs/>
          <w:color w:val="000000" w:themeColor="text1"/>
          <w:sz w:val="22"/>
          <w:szCs w:val="22"/>
        </w:rPr>
      </w:pPr>
      <w:r w:rsidRPr="7D5A6A41">
        <w:rPr>
          <w:rFonts w:ascii="Arial" w:hAnsi="Arial" w:cs="Arial"/>
          <w:b/>
          <w:bCs/>
          <w:color w:val="000000" w:themeColor="text1"/>
          <w:sz w:val="22"/>
          <w:szCs w:val="22"/>
        </w:rPr>
        <w:t xml:space="preserve">All America Selections Variety Trial program – </w:t>
      </w:r>
      <w:r w:rsidRPr="7D5A6A41">
        <w:rPr>
          <w:rFonts w:ascii="Arial" w:hAnsi="Arial" w:cs="Arial"/>
          <w:color w:val="000000" w:themeColor="text1"/>
          <w:sz w:val="22"/>
          <w:szCs w:val="22"/>
        </w:rPr>
        <w:t>see what’s new in varieties and the trend of using more vegetables as ornamentals. Combine edibles and ornamentals for that "</w:t>
      </w:r>
      <w:proofErr w:type="spellStart"/>
      <w:r w:rsidRPr="7D5A6A41">
        <w:rPr>
          <w:rFonts w:ascii="Arial" w:hAnsi="Arial" w:cs="Arial"/>
          <w:color w:val="000000" w:themeColor="text1"/>
          <w:sz w:val="22"/>
          <w:szCs w:val="22"/>
        </w:rPr>
        <w:t>foodscaping</w:t>
      </w:r>
      <w:proofErr w:type="spellEnd"/>
      <w:r w:rsidRPr="7D5A6A41">
        <w:rPr>
          <w:rFonts w:ascii="Arial" w:hAnsi="Arial" w:cs="Arial"/>
          <w:color w:val="000000" w:themeColor="text1"/>
          <w:sz w:val="22"/>
          <w:szCs w:val="22"/>
        </w:rPr>
        <w:t xml:space="preserve">" element. </w:t>
      </w:r>
    </w:p>
    <w:p w14:paraId="592B2DEC" w14:textId="212360D9" w:rsidR="7D5A6A41" w:rsidRDefault="7D5A6A41" w:rsidP="7D5A6A41">
      <w:pPr>
        <w:pStyle w:val="ListParagraph"/>
        <w:numPr>
          <w:ilvl w:val="0"/>
          <w:numId w:val="14"/>
        </w:numPr>
        <w:shd w:val="clear" w:color="auto" w:fill="FFFFFF" w:themeFill="background1"/>
        <w:spacing w:line="360" w:lineRule="auto"/>
        <w:rPr>
          <w:b/>
          <w:bCs/>
          <w:color w:val="000000" w:themeColor="text1"/>
          <w:sz w:val="22"/>
          <w:szCs w:val="22"/>
        </w:rPr>
      </w:pPr>
      <w:r w:rsidRPr="7D5A6A41">
        <w:rPr>
          <w:rFonts w:ascii="Arial" w:hAnsi="Arial" w:cs="Arial"/>
          <w:color w:val="000000" w:themeColor="text1"/>
          <w:sz w:val="22"/>
          <w:szCs w:val="22"/>
        </w:rPr>
        <w:t>A shade vegetable garden demonstration and a twenty-foot "home-built" high tunnel that provides environmental protection and season extension for growing produce in a back yard.</w:t>
      </w:r>
    </w:p>
    <w:p w14:paraId="41665605" w14:textId="503B77FA" w:rsidR="7D5A6A41" w:rsidRDefault="7D5A6A41" w:rsidP="7D5A6A41">
      <w:pPr>
        <w:shd w:val="clear" w:color="auto" w:fill="FFFFFF" w:themeFill="background1"/>
        <w:spacing w:line="360" w:lineRule="auto"/>
        <w:ind w:left="360"/>
        <w:rPr>
          <w:rFonts w:ascii="Calibri" w:eastAsia="Calibri" w:hAnsi="Calibri" w:cs="Calibri"/>
        </w:rPr>
      </w:pPr>
    </w:p>
    <w:p w14:paraId="7149B1E7" w14:textId="77777777" w:rsidR="00BA564B" w:rsidRDefault="00BA564B" w:rsidP="00AA3F0E">
      <w:pPr>
        <w:shd w:val="clear" w:color="auto" w:fill="FFFFFF"/>
        <w:spacing w:line="360" w:lineRule="auto"/>
        <w:rPr>
          <w:rFonts w:ascii="Arial" w:hAnsi="Arial" w:cs="Arial"/>
          <w:b/>
          <w:color w:val="000000"/>
          <w:sz w:val="22"/>
          <w:szCs w:val="22"/>
        </w:rPr>
      </w:pPr>
    </w:p>
    <w:p w14:paraId="6DE6CD38" w14:textId="43249B6D" w:rsidR="00AA3F0E" w:rsidRDefault="00AA3F0E" w:rsidP="00AA3F0E">
      <w:pPr>
        <w:shd w:val="clear" w:color="auto" w:fill="FFFFFF"/>
        <w:spacing w:line="360" w:lineRule="auto"/>
        <w:rPr>
          <w:rFonts w:ascii="Arial" w:hAnsi="Arial" w:cs="Arial"/>
          <w:b/>
          <w:color w:val="000000"/>
          <w:sz w:val="22"/>
          <w:szCs w:val="22"/>
        </w:rPr>
      </w:pPr>
      <w:r>
        <w:rPr>
          <w:rFonts w:ascii="Arial" w:hAnsi="Arial" w:cs="Arial"/>
          <w:b/>
          <w:color w:val="000000"/>
          <w:sz w:val="22"/>
          <w:szCs w:val="22"/>
        </w:rPr>
        <w:t>Highlights – Turf Area</w:t>
      </w:r>
    </w:p>
    <w:p w14:paraId="6E6B8255" w14:textId="3BF94941" w:rsidR="00AA3F0E" w:rsidRDefault="00AA3F0E" w:rsidP="00AA3F0E">
      <w:pPr>
        <w:shd w:val="clear" w:color="auto" w:fill="FFFFFF"/>
        <w:spacing w:line="360" w:lineRule="auto"/>
        <w:rPr>
          <w:rFonts w:ascii="Arial" w:hAnsi="Arial" w:cs="Arial"/>
          <w:color w:val="000000"/>
          <w:sz w:val="22"/>
          <w:szCs w:val="22"/>
        </w:rPr>
      </w:pPr>
      <w:r>
        <w:rPr>
          <w:rFonts w:ascii="Arial" w:hAnsi="Arial" w:cs="Arial"/>
          <w:color w:val="000000"/>
          <w:sz w:val="22"/>
          <w:szCs w:val="22"/>
        </w:rPr>
        <w:t xml:space="preserve">Research continues to evolve in the turf area. </w:t>
      </w:r>
      <w:r w:rsidR="00B92191">
        <w:rPr>
          <w:rFonts w:ascii="Arial" w:hAnsi="Arial" w:cs="Arial"/>
          <w:color w:val="000000"/>
          <w:sz w:val="22"/>
          <w:szCs w:val="22"/>
        </w:rPr>
        <w:t>G</w:t>
      </w:r>
      <w:r>
        <w:rPr>
          <w:rFonts w:ascii="Arial" w:hAnsi="Arial" w:cs="Arial"/>
          <w:color w:val="000000"/>
          <w:sz w:val="22"/>
          <w:szCs w:val="22"/>
        </w:rPr>
        <w:t>row</w:t>
      </w:r>
      <w:r w:rsidR="00B92191">
        <w:rPr>
          <w:rFonts w:ascii="Arial" w:hAnsi="Arial" w:cs="Arial"/>
          <w:color w:val="000000"/>
          <w:sz w:val="22"/>
          <w:szCs w:val="22"/>
        </w:rPr>
        <w:t>ing</w:t>
      </w:r>
      <w:r>
        <w:rPr>
          <w:rFonts w:ascii="Arial" w:hAnsi="Arial" w:cs="Arial"/>
          <w:color w:val="000000"/>
          <w:sz w:val="22"/>
          <w:szCs w:val="22"/>
        </w:rPr>
        <w:t xml:space="preserve"> thicker, darker and greener grass with </w:t>
      </w:r>
      <w:proofErr w:type="gramStart"/>
      <w:r w:rsidR="00D80674">
        <w:rPr>
          <w:rFonts w:ascii="Arial" w:hAnsi="Arial" w:cs="Arial"/>
          <w:color w:val="000000"/>
          <w:sz w:val="22"/>
          <w:szCs w:val="22"/>
        </w:rPr>
        <w:t>less</w:t>
      </w:r>
      <w:r>
        <w:rPr>
          <w:rFonts w:ascii="Arial" w:hAnsi="Arial" w:cs="Arial"/>
          <w:color w:val="000000"/>
          <w:sz w:val="22"/>
          <w:szCs w:val="22"/>
        </w:rPr>
        <w:t xml:space="preserve"> inputs</w:t>
      </w:r>
      <w:proofErr w:type="gramEnd"/>
      <w:r w:rsidR="00B92191">
        <w:rPr>
          <w:rFonts w:ascii="Arial" w:hAnsi="Arial" w:cs="Arial"/>
          <w:color w:val="000000"/>
          <w:sz w:val="22"/>
          <w:szCs w:val="22"/>
        </w:rPr>
        <w:t xml:space="preserve"> is one focus</w:t>
      </w:r>
      <w:r>
        <w:rPr>
          <w:rFonts w:ascii="Arial" w:hAnsi="Arial" w:cs="Arial"/>
          <w:color w:val="000000"/>
          <w:sz w:val="22"/>
          <w:szCs w:val="22"/>
        </w:rPr>
        <w:t xml:space="preserve">. The K-State </w:t>
      </w:r>
      <w:r w:rsidR="00D80674">
        <w:rPr>
          <w:rFonts w:ascii="Arial" w:hAnsi="Arial" w:cs="Arial"/>
          <w:color w:val="000000"/>
          <w:sz w:val="22"/>
          <w:szCs w:val="22"/>
        </w:rPr>
        <w:t>t</w:t>
      </w:r>
      <w:r>
        <w:rPr>
          <w:rFonts w:ascii="Arial" w:hAnsi="Arial" w:cs="Arial"/>
          <w:color w:val="000000"/>
          <w:sz w:val="22"/>
          <w:szCs w:val="22"/>
        </w:rPr>
        <w:t xml:space="preserve">urf </w:t>
      </w:r>
      <w:r w:rsidR="00D80674">
        <w:rPr>
          <w:rFonts w:ascii="Arial" w:hAnsi="Arial" w:cs="Arial"/>
          <w:color w:val="000000"/>
          <w:sz w:val="22"/>
          <w:szCs w:val="22"/>
        </w:rPr>
        <w:t>s</w:t>
      </w:r>
      <w:r>
        <w:rPr>
          <w:rFonts w:ascii="Arial" w:hAnsi="Arial" w:cs="Arial"/>
          <w:color w:val="000000"/>
          <w:sz w:val="22"/>
          <w:szCs w:val="22"/>
        </w:rPr>
        <w:t xml:space="preserve">pecialist will be on hand to answer your questions. </w:t>
      </w:r>
    </w:p>
    <w:p w14:paraId="23387A3C" w14:textId="6203C65A" w:rsidR="00AA3F0E" w:rsidRPr="00AA3F0E" w:rsidRDefault="00AA3F0E" w:rsidP="00AA3F0E">
      <w:pPr>
        <w:pStyle w:val="ListParagraph"/>
        <w:numPr>
          <w:ilvl w:val="0"/>
          <w:numId w:val="17"/>
        </w:numPr>
        <w:shd w:val="clear" w:color="auto" w:fill="FFFFFF"/>
        <w:spacing w:line="360" w:lineRule="auto"/>
        <w:rPr>
          <w:rFonts w:ascii="Arial" w:hAnsi="Arial" w:cs="Arial"/>
          <w:color w:val="000000"/>
          <w:sz w:val="22"/>
          <w:szCs w:val="22"/>
        </w:rPr>
      </w:pPr>
      <w:r w:rsidRPr="00D80674">
        <w:rPr>
          <w:rFonts w:ascii="Arial" w:hAnsi="Arial" w:cs="Arial"/>
          <w:b/>
          <w:color w:val="000000"/>
          <w:sz w:val="22"/>
          <w:szCs w:val="22"/>
        </w:rPr>
        <w:t>New this year</w:t>
      </w:r>
      <w:r>
        <w:rPr>
          <w:rFonts w:ascii="Arial" w:hAnsi="Arial" w:cs="Arial"/>
          <w:color w:val="000000"/>
          <w:sz w:val="22"/>
          <w:szCs w:val="22"/>
        </w:rPr>
        <w:t xml:space="preserve"> – turn your backyard into a p</w:t>
      </w:r>
      <w:r w:rsidR="00B92191">
        <w:rPr>
          <w:rFonts w:ascii="Arial" w:hAnsi="Arial" w:cs="Arial"/>
          <w:color w:val="000000"/>
          <w:sz w:val="22"/>
          <w:szCs w:val="22"/>
        </w:rPr>
        <w:t>utting green or athletic field.</w:t>
      </w:r>
      <w:r>
        <w:rPr>
          <w:rFonts w:ascii="Arial" w:hAnsi="Arial" w:cs="Arial"/>
          <w:color w:val="000000"/>
          <w:sz w:val="22"/>
          <w:szCs w:val="22"/>
        </w:rPr>
        <w:t xml:space="preserve"> While </w:t>
      </w:r>
      <w:r w:rsidR="00D80674">
        <w:rPr>
          <w:rFonts w:ascii="Arial" w:hAnsi="Arial" w:cs="Arial"/>
          <w:color w:val="000000"/>
          <w:sz w:val="22"/>
          <w:szCs w:val="22"/>
        </w:rPr>
        <w:t>t</w:t>
      </w:r>
      <w:r>
        <w:rPr>
          <w:rFonts w:ascii="Arial" w:hAnsi="Arial" w:cs="Arial"/>
          <w:color w:val="000000"/>
          <w:sz w:val="22"/>
          <w:szCs w:val="22"/>
        </w:rPr>
        <w:t xml:space="preserve">here join </w:t>
      </w:r>
      <w:r w:rsidR="00D80674">
        <w:rPr>
          <w:rFonts w:ascii="Arial" w:hAnsi="Arial" w:cs="Arial"/>
          <w:color w:val="000000"/>
          <w:sz w:val="22"/>
          <w:szCs w:val="22"/>
        </w:rPr>
        <w:t xml:space="preserve">the fun! </w:t>
      </w:r>
      <w:r>
        <w:rPr>
          <w:rFonts w:ascii="Arial" w:hAnsi="Arial" w:cs="Arial"/>
          <w:color w:val="000000"/>
          <w:sz w:val="22"/>
          <w:szCs w:val="22"/>
        </w:rPr>
        <w:t xml:space="preserve">See if you can get a hole-in-one. Participate in a chipping contest, foot golf course and </w:t>
      </w:r>
      <w:r w:rsidR="00D80674">
        <w:rPr>
          <w:rFonts w:ascii="Arial" w:hAnsi="Arial" w:cs="Arial"/>
          <w:color w:val="000000"/>
          <w:sz w:val="22"/>
          <w:szCs w:val="22"/>
        </w:rPr>
        <w:t xml:space="preserve">a simulated soccer field. </w:t>
      </w:r>
      <w:r>
        <w:rPr>
          <w:rFonts w:ascii="Arial" w:hAnsi="Arial" w:cs="Arial"/>
          <w:color w:val="000000"/>
          <w:sz w:val="22"/>
          <w:szCs w:val="22"/>
        </w:rPr>
        <w:t xml:space="preserve">Grass is more than just to look at. </w:t>
      </w:r>
      <w:r w:rsidR="00D80674">
        <w:rPr>
          <w:rFonts w:ascii="Arial" w:hAnsi="Arial" w:cs="Arial"/>
          <w:color w:val="000000"/>
          <w:sz w:val="22"/>
          <w:szCs w:val="22"/>
        </w:rPr>
        <w:t>Find out how to grow your own playing “field</w:t>
      </w:r>
      <w:r>
        <w:rPr>
          <w:rFonts w:ascii="Arial" w:hAnsi="Arial" w:cs="Arial"/>
          <w:color w:val="000000"/>
          <w:sz w:val="22"/>
          <w:szCs w:val="22"/>
        </w:rPr>
        <w:t>.</w:t>
      </w:r>
      <w:r w:rsidR="00D80674">
        <w:rPr>
          <w:rFonts w:ascii="Arial" w:hAnsi="Arial" w:cs="Arial"/>
          <w:color w:val="000000"/>
          <w:sz w:val="22"/>
          <w:szCs w:val="22"/>
        </w:rPr>
        <w:t>”</w:t>
      </w:r>
    </w:p>
    <w:p w14:paraId="778764FE" w14:textId="77777777" w:rsidR="00C02B3D" w:rsidRPr="00ED02F9" w:rsidRDefault="00C02B3D" w:rsidP="00ED02F9">
      <w:pPr>
        <w:shd w:val="clear" w:color="auto" w:fill="FFFFFF"/>
        <w:spacing w:line="360" w:lineRule="auto"/>
        <w:rPr>
          <w:rFonts w:ascii="Arial" w:hAnsi="Arial" w:cs="Arial"/>
          <w:color w:val="000000"/>
          <w:sz w:val="22"/>
          <w:szCs w:val="22"/>
        </w:rPr>
      </w:pPr>
    </w:p>
    <w:p w14:paraId="203A557E" w14:textId="1273D8CE" w:rsidR="00E43871" w:rsidRPr="00ED02F9" w:rsidRDefault="00B8316F" w:rsidP="00ED02F9">
      <w:pPr>
        <w:shd w:val="clear" w:color="auto" w:fill="FFFFFF"/>
        <w:spacing w:line="360" w:lineRule="auto"/>
        <w:rPr>
          <w:rFonts w:ascii="Arial" w:eastAsia="Calibri" w:hAnsi="Arial" w:cs="Arial"/>
          <w:b/>
          <w:sz w:val="22"/>
          <w:szCs w:val="22"/>
        </w:rPr>
      </w:pPr>
      <w:r>
        <w:rPr>
          <w:rFonts w:ascii="Arial" w:hAnsi="Arial" w:cs="Arial"/>
          <w:b/>
          <w:color w:val="000000"/>
          <w:sz w:val="22"/>
          <w:szCs w:val="22"/>
        </w:rPr>
        <w:t xml:space="preserve">Highlights </w:t>
      </w:r>
      <w:r w:rsidR="00BA564B">
        <w:rPr>
          <w:rFonts w:ascii="Arial" w:hAnsi="Arial" w:cs="Arial"/>
          <w:b/>
          <w:color w:val="000000"/>
          <w:sz w:val="22"/>
          <w:szCs w:val="22"/>
        </w:rPr>
        <w:t>–</w:t>
      </w:r>
      <w:r>
        <w:rPr>
          <w:rFonts w:ascii="Arial" w:hAnsi="Arial" w:cs="Arial"/>
          <w:b/>
          <w:color w:val="000000"/>
          <w:sz w:val="22"/>
          <w:szCs w:val="22"/>
        </w:rPr>
        <w:t xml:space="preserve"> </w:t>
      </w:r>
      <w:r w:rsidR="00C02B3D" w:rsidRPr="00ED02F9">
        <w:rPr>
          <w:rFonts w:ascii="Arial" w:hAnsi="Arial" w:cs="Arial"/>
          <w:b/>
          <w:color w:val="000000"/>
          <w:sz w:val="22"/>
          <w:szCs w:val="22"/>
        </w:rPr>
        <w:t>Extension Master Gardeners Backyard Garden Demonstration Garden</w:t>
      </w:r>
    </w:p>
    <w:p w14:paraId="78EE87EE" w14:textId="4F5868B3" w:rsidR="00C02B3D" w:rsidRDefault="7632A9C6" w:rsidP="00A03260">
      <w:pPr>
        <w:shd w:val="clear" w:color="auto" w:fill="FFFFFF"/>
        <w:spacing w:line="360" w:lineRule="auto"/>
        <w:rPr>
          <w:rFonts w:ascii="Arial" w:hAnsi="Arial" w:cs="Arial"/>
          <w:sz w:val="22"/>
          <w:szCs w:val="22"/>
        </w:rPr>
      </w:pPr>
      <w:r w:rsidRPr="7632A9C6">
        <w:rPr>
          <w:rFonts w:ascii="Arial" w:hAnsi="Arial" w:cs="Arial"/>
          <w:sz w:val="22"/>
          <w:szCs w:val="22"/>
        </w:rPr>
        <w:t xml:space="preserve">Vegetable gardening is as popular as ever. This Extension Master Gardener’s project demonstrates various methods of growing vegetables from raised beds, vertical gardening and a new spin on the square foot concept. The garden also features a wide variety of herbs, a colorful flowering cutting garden and extensive fruit plantings. They will have the answers to your gardening questions.  </w:t>
      </w:r>
    </w:p>
    <w:p w14:paraId="74FAABB4" w14:textId="2EAEEE13" w:rsidR="7632A9C6" w:rsidRDefault="7632A9C6" w:rsidP="7632A9C6">
      <w:pPr>
        <w:pStyle w:val="ListParagraph"/>
        <w:numPr>
          <w:ilvl w:val="0"/>
          <w:numId w:val="1"/>
        </w:numPr>
        <w:shd w:val="clear" w:color="auto" w:fill="FFFFFF" w:themeFill="background1"/>
        <w:spacing w:line="360" w:lineRule="auto"/>
        <w:rPr>
          <w:color w:val="000000" w:themeColor="text1"/>
          <w:sz w:val="22"/>
          <w:szCs w:val="22"/>
        </w:rPr>
      </w:pPr>
      <w:r w:rsidRPr="7632A9C6">
        <w:rPr>
          <w:rFonts w:ascii="Arial" w:hAnsi="Arial" w:cs="Arial"/>
          <w:b/>
          <w:bCs/>
          <w:color w:val="000000" w:themeColor="text1"/>
          <w:sz w:val="22"/>
          <w:szCs w:val="22"/>
        </w:rPr>
        <w:t xml:space="preserve">Cultural gardening </w:t>
      </w:r>
      <w:r w:rsidRPr="7632A9C6">
        <w:rPr>
          <w:rFonts w:ascii="Arial" w:hAnsi="Arial" w:cs="Arial"/>
          <w:color w:val="000000" w:themeColor="text1"/>
          <w:sz w:val="22"/>
          <w:szCs w:val="22"/>
        </w:rPr>
        <w:t xml:space="preserve">– discover </w:t>
      </w:r>
      <w:r w:rsidRPr="7632A9C6">
        <w:rPr>
          <w:rFonts w:ascii="Arial" w:hAnsi="Arial" w:cs="Arial"/>
          <w:color w:val="212121"/>
          <w:sz w:val="22"/>
          <w:szCs w:val="22"/>
        </w:rPr>
        <w:t xml:space="preserve">vegetables commonly used in Mexican/Hispanic, Asian, Italian and Deep South USA cuisine. Also featured are herbs commonly used in those </w:t>
      </w:r>
      <w:proofErr w:type="gramStart"/>
      <w:r w:rsidRPr="7632A9C6">
        <w:rPr>
          <w:rFonts w:ascii="Arial" w:hAnsi="Arial" w:cs="Arial"/>
          <w:color w:val="212121"/>
          <w:sz w:val="22"/>
          <w:szCs w:val="22"/>
        </w:rPr>
        <w:t>cultures.</w:t>
      </w:r>
      <w:proofErr w:type="gramEnd"/>
      <w:r w:rsidRPr="7632A9C6">
        <w:rPr>
          <w:rFonts w:ascii="Arial" w:hAnsi="Arial" w:cs="Arial"/>
          <w:color w:val="212121"/>
          <w:sz w:val="22"/>
          <w:szCs w:val="22"/>
        </w:rPr>
        <w:t xml:space="preserve"> Observe plants commonly grown in an early 1900 Kansas farmstead garden (potatoes, beans, corn, rhubarb, peas, squash — all the old-time regulars). Be sure and check out the bee hive demonstrations and sample the fresh comb honey.</w:t>
      </w:r>
    </w:p>
    <w:p w14:paraId="693CD573" w14:textId="77777777" w:rsidR="00B8316F" w:rsidRDefault="00B8316F" w:rsidP="00A03260">
      <w:pPr>
        <w:shd w:val="clear" w:color="auto" w:fill="FFFFFF"/>
        <w:spacing w:line="360" w:lineRule="auto"/>
        <w:rPr>
          <w:rFonts w:ascii="Arial" w:hAnsi="Arial" w:cs="Arial"/>
          <w:sz w:val="22"/>
          <w:szCs w:val="22"/>
        </w:rPr>
      </w:pPr>
    </w:p>
    <w:p w14:paraId="1C140511" w14:textId="35928C6A" w:rsidR="00B8316F" w:rsidRPr="00BA564B" w:rsidRDefault="00BA564B" w:rsidP="00A03260">
      <w:pPr>
        <w:shd w:val="clear" w:color="auto" w:fill="FFFFFF"/>
        <w:spacing w:line="360" w:lineRule="auto"/>
        <w:rPr>
          <w:rFonts w:ascii="Arial" w:hAnsi="Arial" w:cs="Arial"/>
          <w:b/>
          <w:sz w:val="22"/>
          <w:szCs w:val="22"/>
        </w:rPr>
      </w:pPr>
      <w:r w:rsidRPr="00BA564B">
        <w:rPr>
          <w:rFonts w:ascii="Arial" w:hAnsi="Arial" w:cs="Arial"/>
          <w:b/>
          <w:sz w:val="22"/>
          <w:szCs w:val="22"/>
        </w:rPr>
        <w:t>Other</w:t>
      </w:r>
      <w:r w:rsidR="00B8316F" w:rsidRPr="00BA564B">
        <w:rPr>
          <w:rFonts w:ascii="Arial" w:hAnsi="Arial" w:cs="Arial"/>
          <w:b/>
          <w:sz w:val="22"/>
          <w:szCs w:val="22"/>
        </w:rPr>
        <w:t xml:space="preserve"> attractions:</w:t>
      </w:r>
    </w:p>
    <w:p w14:paraId="471310BA" w14:textId="46FC0972" w:rsidR="00B8316F" w:rsidRDefault="00B8316F" w:rsidP="00B8316F">
      <w:pPr>
        <w:pStyle w:val="ListParagraph"/>
        <w:numPr>
          <w:ilvl w:val="0"/>
          <w:numId w:val="17"/>
        </w:numPr>
        <w:shd w:val="clear" w:color="auto" w:fill="FFFFFF"/>
        <w:spacing w:line="360" w:lineRule="auto"/>
        <w:rPr>
          <w:rFonts w:ascii="Arial" w:hAnsi="Arial" w:cs="Arial"/>
          <w:sz w:val="22"/>
          <w:szCs w:val="22"/>
        </w:rPr>
      </w:pPr>
      <w:r>
        <w:rPr>
          <w:rFonts w:ascii="Arial" w:hAnsi="Arial" w:cs="Arial"/>
          <w:sz w:val="22"/>
          <w:szCs w:val="22"/>
        </w:rPr>
        <w:t>Fresh produce market stand from veggie research, they don’t get any fresher than this!</w:t>
      </w:r>
    </w:p>
    <w:p w14:paraId="3534D5D5" w14:textId="7EDABDEB" w:rsidR="00B8316F" w:rsidRDefault="00B8316F" w:rsidP="00B8316F">
      <w:pPr>
        <w:pStyle w:val="ListParagraph"/>
        <w:numPr>
          <w:ilvl w:val="0"/>
          <w:numId w:val="17"/>
        </w:numPr>
        <w:shd w:val="clear" w:color="auto" w:fill="FFFFFF"/>
        <w:spacing w:line="360" w:lineRule="auto"/>
        <w:rPr>
          <w:rFonts w:ascii="Arial" w:hAnsi="Arial" w:cs="Arial"/>
          <w:sz w:val="22"/>
          <w:szCs w:val="22"/>
        </w:rPr>
      </w:pPr>
      <w:r>
        <w:rPr>
          <w:rFonts w:ascii="Arial" w:hAnsi="Arial" w:cs="Arial"/>
          <w:sz w:val="22"/>
          <w:szCs w:val="22"/>
        </w:rPr>
        <w:t>Call Hall Ice Cream for sale. A K</w:t>
      </w:r>
      <w:r w:rsidR="00D80674">
        <w:rPr>
          <w:rFonts w:ascii="Arial" w:hAnsi="Arial" w:cs="Arial"/>
          <w:sz w:val="22"/>
          <w:szCs w:val="22"/>
        </w:rPr>
        <w:t>ansas State University</w:t>
      </w:r>
      <w:r>
        <w:rPr>
          <w:rFonts w:ascii="Arial" w:hAnsi="Arial" w:cs="Arial"/>
          <w:sz w:val="22"/>
          <w:szCs w:val="22"/>
        </w:rPr>
        <w:t xml:space="preserve"> Wildcat tradition!</w:t>
      </w:r>
    </w:p>
    <w:p w14:paraId="04179555" w14:textId="28B4EA51" w:rsidR="00AA3F0E" w:rsidRPr="00B8316F" w:rsidRDefault="00B8316F" w:rsidP="00A03260">
      <w:pPr>
        <w:pStyle w:val="ListParagraph"/>
        <w:numPr>
          <w:ilvl w:val="0"/>
          <w:numId w:val="17"/>
        </w:numPr>
        <w:shd w:val="clear" w:color="auto" w:fill="FFFFFF"/>
        <w:spacing w:line="360" w:lineRule="auto"/>
        <w:rPr>
          <w:rFonts w:ascii="Arial" w:hAnsi="Arial" w:cs="Arial"/>
          <w:sz w:val="22"/>
          <w:szCs w:val="22"/>
        </w:rPr>
      </w:pPr>
      <w:r w:rsidRPr="00B8316F">
        <w:rPr>
          <w:rFonts w:ascii="Arial" w:hAnsi="Arial" w:cs="Arial"/>
          <w:sz w:val="22"/>
          <w:szCs w:val="22"/>
        </w:rPr>
        <w:t>Friendly people to help you grow as a garden</w:t>
      </w:r>
      <w:r w:rsidR="00D80674">
        <w:rPr>
          <w:rFonts w:ascii="Arial" w:hAnsi="Arial" w:cs="Arial"/>
          <w:sz w:val="22"/>
          <w:szCs w:val="22"/>
        </w:rPr>
        <w:t>er</w:t>
      </w:r>
      <w:r w:rsidRPr="00B8316F">
        <w:rPr>
          <w:rFonts w:ascii="Arial" w:hAnsi="Arial" w:cs="Arial"/>
          <w:sz w:val="22"/>
          <w:szCs w:val="22"/>
        </w:rPr>
        <w:t xml:space="preserve"> and more.</w:t>
      </w:r>
    </w:p>
    <w:p w14:paraId="71E1A866" w14:textId="77777777" w:rsidR="00C02B3D" w:rsidRPr="00ED02F9" w:rsidRDefault="00C02B3D" w:rsidP="00ED02F9">
      <w:pPr>
        <w:shd w:val="clear" w:color="auto" w:fill="FFFFFF"/>
        <w:spacing w:line="360" w:lineRule="auto"/>
        <w:rPr>
          <w:rFonts w:ascii="Arial" w:hAnsi="Arial" w:cs="Arial"/>
          <w:sz w:val="22"/>
          <w:szCs w:val="22"/>
        </w:rPr>
      </w:pPr>
    </w:p>
    <w:p w14:paraId="79064378" w14:textId="77777777" w:rsidR="0024623C" w:rsidRPr="00ED02F9" w:rsidRDefault="0024623C" w:rsidP="00ED02F9">
      <w:pPr>
        <w:pStyle w:val="NormalWeb"/>
        <w:spacing w:before="0" w:after="0" w:line="360" w:lineRule="auto"/>
        <w:rPr>
          <w:rFonts w:ascii="Arial" w:eastAsia="Calibri" w:hAnsi="Arial" w:cs="Arial"/>
          <w:sz w:val="22"/>
          <w:szCs w:val="22"/>
        </w:rPr>
      </w:pPr>
      <w:r w:rsidRPr="00ED02F9">
        <w:rPr>
          <w:rStyle w:val="Strong"/>
          <w:rFonts w:ascii="Arial" w:hAnsi="Arial" w:cs="Arial"/>
          <w:sz w:val="22"/>
          <w:szCs w:val="22"/>
        </w:rPr>
        <w:t>Free soil tests</w:t>
      </w:r>
    </w:p>
    <w:p w14:paraId="00573A86" w14:textId="3B0B7511" w:rsidR="0024623C" w:rsidRPr="00ED02F9" w:rsidRDefault="0024623C" w:rsidP="00ED02F9">
      <w:pPr>
        <w:pStyle w:val="NormalWeb"/>
        <w:spacing w:before="0" w:after="0" w:line="360" w:lineRule="auto"/>
        <w:rPr>
          <w:rFonts w:ascii="Arial" w:hAnsi="Arial" w:cs="Arial"/>
          <w:sz w:val="22"/>
          <w:szCs w:val="22"/>
        </w:rPr>
      </w:pPr>
      <w:r w:rsidRPr="00ED02F9">
        <w:rPr>
          <w:rFonts w:ascii="Arial" w:hAnsi="Arial" w:cs="Arial"/>
          <w:sz w:val="22"/>
          <w:szCs w:val="22"/>
        </w:rPr>
        <w:t xml:space="preserve">Johnson County residents can bring their soil and get </w:t>
      </w:r>
      <w:r w:rsidRPr="00ED02F9">
        <w:rPr>
          <w:rFonts w:ascii="Arial" w:hAnsi="Arial" w:cs="Arial"/>
          <w:b/>
          <w:i/>
          <w:sz w:val="22"/>
          <w:szCs w:val="22"/>
        </w:rPr>
        <w:t>one</w:t>
      </w:r>
      <w:r w:rsidRPr="00ED02F9">
        <w:rPr>
          <w:rFonts w:ascii="Arial" w:hAnsi="Arial" w:cs="Arial"/>
          <w:sz w:val="22"/>
          <w:szCs w:val="22"/>
        </w:rPr>
        <w:t xml:space="preserve"> free soil test per Johnson County address, compl</w:t>
      </w:r>
      <w:r w:rsidR="00B92191">
        <w:rPr>
          <w:rFonts w:ascii="Arial" w:hAnsi="Arial" w:cs="Arial"/>
          <w:sz w:val="22"/>
          <w:szCs w:val="22"/>
        </w:rPr>
        <w:t>i</w:t>
      </w:r>
      <w:r w:rsidRPr="00ED02F9">
        <w:rPr>
          <w:rFonts w:ascii="Arial" w:hAnsi="Arial" w:cs="Arial"/>
          <w:sz w:val="22"/>
          <w:szCs w:val="22"/>
        </w:rPr>
        <w:t xml:space="preserve">ments of </w:t>
      </w:r>
      <w:r w:rsidR="00F617B3" w:rsidRPr="00ED02F9">
        <w:rPr>
          <w:rFonts w:ascii="Arial" w:hAnsi="Arial" w:cs="Arial"/>
          <w:sz w:val="22"/>
          <w:szCs w:val="22"/>
        </w:rPr>
        <w:t xml:space="preserve">Johnson County </w:t>
      </w:r>
      <w:r w:rsidRPr="00ED02F9">
        <w:rPr>
          <w:rFonts w:ascii="Arial" w:hAnsi="Arial" w:cs="Arial"/>
          <w:sz w:val="22"/>
          <w:szCs w:val="22"/>
        </w:rPr>
        <w:t xml:space="preserve">Stormwater Management. A soil test determines the nutrients in the soil. It is important to know the nutrient levels to grow healthy plants. Go to </w:t>
      </w:r>
      <w:hyperlink r:id="rId8" w:history="1">
        <w:r w:rsidR="00A03260" w:rsidRPr="000918B0">
          <w:rPr>
            <w:rStyle w:val="Hyperlink"/>
            <w:rFonts w:ascii="Arial" w:hAnsi="Arial" w:cs="Arial"/>
            <w:sz w:val="22"/>
            <w:szCs w:val="22"/>
          </w:rPr>
          <w:t>www.johnson.k-state.edu</w:t>
        </w:r>
      </w:hyperlink>
      <w:r w:rsidRPr="00ED02F9">
        <w:rPr>
          <w:rFonts w:ascii="Arial" w:hAnsi="Arial" w:cs="Arial"/>
          <w:sz w:val="22"/>
          <w:szCs w:val="22"/>
        </w:rPr>
        <w:t xml:space="preserve"> to le</w:t>
      </w:r>
      <w:r w:rsidR="00BA564B">
        <w:rPr>
          <w:rFonts w:ascii="Arial" w:hAnsi="Arial" w:cs="Arial"/>
          <w:sz w:val="22"/>
          <w:szCs w:val="22"/>
        </w:rPr>
        <w:t>arn how to take a soil sample. </w:t>
      </w:r>
      <w:r w:rsidRPr="00ED02F9">
        <w:rPr>
          <w:rFonts w:ascii="Arial" w:hAnsi="Arial" w:cs="Arial"/>
          <w:sz w:val="22"/>
          <w:szCs w:val="22"/>
        </w:rPr>
        <w:t>At least 2 cups of dry soil are needed for a proper test.</w:t>
      </w:r>
    </w:p>
    <w:p w14:paraId="2D6CD7C2" w14:textId="77777777" w:rsidR="0024623C" w:rsidRPr="00ED02F9" w:rsidRDefault="0024623C" w:rsidP="00ED02F9">
      <w:pPr>
        <w:pStyle w:val="NormalWeb"/>
        <w:spacing w:before="0" w:after="0" w:line="360" w:lineRule="auto"/>
        <w:rPr>
          <w:rFonts w:ascii="Arial" w:hAnsi="Arial" w:cs="Arial"/>
          <w:sz w:val="22"/>
          <w:szCs w:val="22"/>
        </w:rPr>
      </w:pPr>
    </w:p>
    <w:p w14:paraId="439E0658" w14:textId="77777777" w:rsidR="0024623C" w:rsidRPr="00ED02F9" w:rsidRDefault="0024623C" w:rsidP="00ED02F9">
      <w:pPr>
        <w:pStyle w:val="NormalWeb"/>
        <w:spacing w:before="0" w:after="0" w:line="360" w:lineRule="auto"/>
        <w:rPr>
          <w:rFonts w:ascii="Arial" w:hAnsi="Arial" w:cs="Arial"/>
          <w:sz w:val="22"/>
          <w:szCs w:val="22"/>
        </w:rPr>
      </w:pPr>
      <w:r w:rsidRPr="00ED02F9">
        <w:rPr>
          <w:rStyle w:val="Strong"/>
          <w:rFonts w:ascii="Arial" w:hAnsi="Arial" w:cs="Arial"/>
          <w:sz w:val="22"/>
          <w:szCs w:val="22"/>
        </w:rPr>
        <w:t>How to get there</w:t>
      </w:r>
    </w:p>
    <w:p w14:paraId="2066302B" w14:textId="77777777" w:rsidR="0024623C" w:rsidRPr="00ED02F9" w:rsidRDefault="0024623C" w:rsidP="00ED02F9">
      <w:pPr>
        <w:pStyle w:val="NormalWeb"/>
        <w:spacing w:before="0" w:after="0" w:line="360" w:lineRule="auto"/>
        <w:rPr>
          <w:rFonts w:ascii="Arial" w:hAnsi="Arial" w:cs="Arial"/>
          <w:sz w:val="22"/>
          <w:szCs w:val="22"/>
        </w:rPr>
      </w:pPr>
      <w:r w:rsidRPr="00ED02F9">
        <w:rPr>
          <w:rFonts w:ascii="Arial" w:hAnsi="Arial" w:cs="Arial"/>
          <w:sz w:val="22"/>
          <w:szCs w:val="22"/>
        </w:rPr>
        <w:t>The Research Center is located at 35230 West 135</w:t>
      </w:r>
      <w:r w:rsidRPr="00ED02F9">
        <w:rPr>
          <w:rFonts w:ascii="Arial" w:hAnsi="Arial" w:cs="Arial"/>
          <w:sz w:val="22"/>
          <w:szCs w:val="22"/>
          <w:vertAlign w:val="superscript"/>
        </w:rPr>
        <w:t>th</w:t>
      </w:r>
      <w:r w:rsidRPr="00ED02F9">
        <w:rPr>
          <w:rFonts w:ascii="Arial" w:hAnsi="Arial" w:cs="Arial"/>
          <w:sz w:val="22"/>
          <w:szCs w:val="22"/>
        </w:rPr>
        <w:t xml:space="preserve"> Street, Olathe. The entrance is approximately nine miles west of Highway 7 on 135</w:t>
      </w:r>
      <w:r w:rsidRPr="00ED02F9">
        <w:rPr>
          <w:rFonts w:ascii="Arial" w:hAnsi="Arial" w:cs="Arial"/>
          <w:sz w:val="22"/>
          <w:szCs w:val="22"/>
          <w:vertAlign w:val="superscript"/>
        </w:rPr>
        <w:t>th</w:t>
      </w:r>
      <w:r w:rsidRPr="00ED02F9">
        <w:rPr>
          <w:rFonts w:ascii="Arial" w:hAnsi="Arial" w:cs="Arial"/>
          <w:sz w:val="22"/>
          <w:szCs w:val="22"/>
        </w:rPr>
        <w:t xml:space="preserve"> Street. Admission is $5 at the gate. Lunch will be available </w:t>
      </w:r>
      <w:r w:rsidR="00ED02F9">
        <w:rPr>
          <w:rFonts w:ascii="Arial" w:hAnsi="Arial" w:cs="Arial"/>
          <w:sz w:val="22"/>
          <w:szCs w:val="22"/>
        </w:rPr>
        <w:t>for purchase during the event. </w:t>
      </w:r>
      <w:r w:rsidRPr="00ED02F9">
        <w:rPr>
          <w:rFonts w:ascii="Arial" w:hAnsi="Arial" w:cs="Arial"/>
          <w:sz w:val="22"/>
          <w:szCs w:val="22"/>
        </w:rPr>
        <w:t xml:space="preserve">For information call (913) 715-7000, or visit </w:t>
      </w:r>
      <w:hyperlink r:id="rId9" w:history="1">
        <w:r w:rsidR="00A03260" w:rsidRPr="000918B0">
          <w:rPr>
            <w:rStyle w:val="Hyperlink"/>
            <w:rFonts w:ascii="Arial" w:hAnsi="Arial" w:cs="Arial"/>
            <w:sz w:val="22"/>
            <w:szCs w:val="22"/>
          </w:rPr>
          <w:t>www.johnson.k-state.edu</w:t>
        </w:r>
      </w:hyperlink>
      <w:r w:rsidRPr="00ED02F9">
        <w:rPr>
          <w:rFonts w:ascii="Arial" w:hAnsi="Arial" w:cs="Arial"/>
          <w:sz w:val="22"/>
          <w:szCs w:val="22"/>
        </w:rPr>
        <w:t>.</w:t>
      </w:r>
    </w:p>
    <w:p w14:paraId="0B529F11" w14:textId="77777777" w:rsidR="00D95474" w:rsidRPr="00ED02F9" w:rsidRDefault="00D95474" w:rsidP="00ED02F9">
      <w:pPr>
        <w:pStyle w:val="NormalWeb"/>
        <w:shd w:val="clear" w:color="auto" w:fill="FFFFFF"/>
        <w:spacing w:before="0" w:after="0" w:line="360" w:lineRule="auto"/>
        <w:ind w:left="0" w:right="0"/>
        <w:jc w:val="center"/>
        <w:textAlignment w:val="top"/>
        <w:rPr>
          <w:rFonts w:ascii="Arial" w:hAnsi="Arial" w:cs="Arial"/>
          <w:color w:val="000000"/>
          <w:sz w:val="22"/>
          <w:szCs w:val="22"/>
        </w:rPr>
      </w:pPr>
      <w:r w:rsidRPr="00ED02F9">
        <w:rPr>
          <w:rFonts w:ascii="Arial" w:hAnsi="Arial" w:cs="Arial"/>
          <w:color w:val="000000"/>
          <w:sz w:val="22"/>
          <w:szCs w:val="22"/>
        </w:rPr>
        <w:t>— 30 —</w:t>
      </w:r>
    </w:p>
    <w:p w14:paraId="7BAD008D" w14:textId="77777777" w:rsidR="00D95474" w:rsidRPr="00ED02F9" w:rsidRDefault="00D95474" w:rsidP="00ED02F9">
      <w:pPr>
        <w:tabs>
          <w:tab w:val="center" w:pos="4680"/>
        </w:tabs>
        <w:spacing w:line="360" w:lineRule="auto"/>
        <w:jc w:val="center"/>
        <w:rPr>
          <w:rFonts w:ascii="Arial" w:hAnsi="Arial" w:cs="Arial"/>
          <w:sz w:val="22"/>
          <w:szCs w:val="22"/>
        </w:rPr>
      </w:pPr>
      <w:r w:rsidRPr="00ED02F9">
        <w:rPr>
          <w:rFonts w:ascii="Arial" w:hAnsi="Arial" w:cs="Arial"/>
          <w:sz w:val="22"/>
          <w:szCs w:val="22"/>
        </w:rPr>
        <w:t>K-State Research and Extension is committed to making its services, activities, and programs accessible to all participants. If you have special requirements due to a physical, vision, or hearing disability, please contact Johnson County Extension at 913.715.7000. K-State Research and Extension is an equal opportunity provider and employer.</w:t>
      </w:r>
    </w:p>
    <w:p w14:paraId="36FB15F6" w14:textId="77777777" w:rsidR="003460AA" w:rsidRPr="00ED02F9" w:rsidRDefault="003460AA" w:rsidP="00ED02F9">
      <w:pPr>
        <w:widowControl w:val="0"/>
        <w:spacing w:line="360" w:lineRule="auto"/>
        <w:rPr>
          <w:rStyle w:val="URLs"/>
          <w:rFonts w:ascii="Arial" w:hAnsi="Arial" w:cs="Arial"/>
        </w:rPr>
      </w:pPr>
    </w:p>
    <w:p w14:paraId="59865834" w14:textId="77777777" w:rsidR="00E32ACB" w:rsidRPr="00ED02F9" w:rsidRDefault="00E32ACB" w:rsidP="00ED02F9">
      <w:pPr>
        <w:pStyle w:val="NormalWeb"/>
        <w:shd w:val="clear" w:color="auto" w:fill="FFFFFF"/>
        <w:spacing w:before="0" w:after="0" w:line="360" w:lineRule="auto"/>
        <w:ind w:left="0" w:right="0"/>
        <w:textAlignment w:val="top"/>
        <w:rPr>
          <w:rFonts w:ascii="Arial" w:hAnsi="Arial" w:cs="Arial"/>
          <w:sz w:val="22"/>
          <w:szCs w:val="22"/>
        </w:rPr>
      </w:pPr>
    </w:p>
    <w:p w14:paraId="11F2BAEE" w14:textId="77777777" w:rsidR="00C13BE8" w:rsidRPr="00ED02F9" w:rsidRDefault="00C13BE8" w:rsidP="00ED02F9">
      <w:pPr>
        <w:widowControl w:val="0"/>
        <w:spacing w:line="360" w:lineRule="auto"/>
        <w:rPr>
          <w:rStyle w:val="URLs"/>
          <w:rFonts w:ascii="Arial" w:hAnsi="Arial" w:cs="Arial"/>
        </w:rPr>
      </w:pPr>
    </w:p>
    <w:p w14:paraId="27F9EF7D" w14:textId="77777777" w:rsidR="00C13BE8" w:rsidRPr="00ED02F9" w:rsidRDefault="00C13BE8" w:rsidP="00ED02F9">
      <w:pPr>
        <w:widowControl w:val="0"/>
        <w:spacing w:line="360" w:lineRule="auto"/>
        <w:rPr>
          <w:rStyle w:val="URLs"/>
          <w:rFonts w:ascii="Arial" w:hAnsi="Arial" w:cs="Arial"/>
        </w:rPr>
      </w:pPr>
    </w:p>
    <w:p w14:paraId="3A655CA3" w14:textId="77777777" w:rsidR="00C13BE8" w:rsidRPr="00ED02F9" w:rsidRDefault="00C13BE8" w:rsidP="00ED02F9">
      <w:pPr>
        <w:spacing w:line="360" w:lineRule="auto"/>
        <w:rPr>
          <w:rFonts w:ascii="Arial" w:hAnsi="Arial" w:cs="Arial"/>
          <w:sz w:val="22"/>
          <w:szCs w:val="22"/>
        </w:rPr>
      </w:pPr>
    </w:p>
    <w:sectPr w:rsidR="00C13BE8" w:rsidRPr="00ED02F9" w:rsidSect="00797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Pro-Regular">
    <w:panose1 w:val="00000000000000000000"/>
    <w:charset w:val="00"/>
    <w:family w:val="auto"/>
    <w:notTrueType/>
    <w:pitch w:val="default"/>
    <w:sig w:usb0="00000003" w:usb1="00000000" w:usb2="00000000" w:usb3="00000000" w:csb0="00000001" w:csb1="00000000"/>
  </w:font>
  <w:font w:name="Futura">
    <w:panose1 w:val="00000000000000000000"/>
    <w:charset w:val="00"/>
    <w:family w:val="auto"/>
    <w:notTrueType/>
    <w:pitch w:val="default"/>
    <w:sig w:usb0="00000003" w:usb1="00000000" w:usb2="00000000" w:usb3="00000000" w:csb0="00000001" w:csb1="00000000"/>
  </w:font>
  <w:font w:name="Futura Lt BT">
    <w:charset w:val="00"/>
    <w:family w:val="swiss"/>
    <w:pitch w:val="variable"/>
    <w:sig w:usb0="00000087" w:usb1="00000000" w:usb2="00000000" w:usb3="00000000" w:csb0="0000001B" w:csb1="00000000"/>
  </w:font>
  <w:font w:name="Futura 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C19"/>
    <w:multiLevelType w:val="hybridMultilevel"/>
    <w:tmpl w:val="8C12F7D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4E52C8"/>
    <w:multiLevelType w:val="hybridMultilevel"/>
    <w:tmpl w:val="FB2C6E4A"/>
    <w:lvl w:ilvl="0" w:tplc="FFFFFFFF">
      <w:start w:val="1"/>
      <w:numFmt w:val="bullet"/>
      <w:lvlText w:val=""/>
      <w:lvlJc w:val="left"/>
      <w:pPr>
        <w:ind w:left="720" w:hanging="360"/>
      </w:pPr>
      <w:rPr>
        <w:rFonts w:ascii="Symbol" w:hAnsi="Symbol" w:hint="default"/>
      </w:rPr>
    </w:lvl>
    <w:lvl w:ilvl="1" w:tplc="E444B39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1004B"/>
    <w:multiLevelType w:val="hybridMultilevel"/>
    <w:tmpl w:val="D330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D6D4F"/>
    <w:multiLevelType w:val="multilevel"/>
    <w:tmpl w:val="97B8F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10630C"/>
    <w:multiLevelType w:val="hybridMultilevel"/>
    <w:tmpl w:val="255A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77269"/>
    <w:multiLevelType w:val="hybridMultilevel"/>
    <w:tmpl w:val="0B483EB4"/>
    <w:lvl w:ilvl="0" w:tplc="DF5ECAFA">
      <w:start w:val="1"/>
      <w:numFmt w:val="bullet"/>
      <w:lvlText w:val=""/>
      <w:lvlJc w:val="left"/>
      <w:pPr>
        <w:ind w:left="720" w:hanging="360"/>
      </w:pPr>
      <w:rPr>
        <w:rFonts w:ascii="Symbol" w:hAnsi="Symbol" w:hint="default"/>
      </w:rPr>
    </w:lvl>
    <w:lvl w:ilvl="1" w:tplc="51A2388E">
      <w:start w:val="1"/>
      <w:numFmt w:val="bullet"/>
      <w:lvlText w:val=""/>
      <w:lvlJc w:val="left"/>
      <w:pPr>
        <w:ind w:left="1440" w:hanging="360"/>
      </w:pPr>
      <w:rPr>
        <w:rFonts w:ascii="Symbol" w:hAnsi="Symbol" w:hint="default"/>
      </w:rPr>
    </w:lvl>
    <w:lvl w:ilvl="2" w:tplc="01788FC6">
      <w:start w:val="1"/>
      <w:numFmt w:val="bullet"/>
      <w:lvlText w:val=""/>
      <w:lvlJc w:val="left"/>
      <w:pPr>
        <w:ind w:left="2160" w:hanging="360"/>
      </w:pPr>
      <w:rPr>
        <w:rFonts w:ascii="Wingdings" w:hAnsi="Wingdings" w:hint="default"/>
      </w:rPr>
    </w:lvl>
    <w:lvl w:ilvl="3" w:tplc="17125BCC">
      <w:start w:val="1"/>
      <w:numFmt w:val="bullet"/>
      <w:lvlText w:val=""/>
      <w:lvlJc w:val="left"/>
      <w:pPr>
        <w:ind w:left="2880" w:hanging="360"/>
      </w:pPr>
      <w:rPr>
        <w:rFonts w:ascii="Symbol" w:hAnsi="Symbol" w:hint="default"/>
      </w:rPr>
    </w:lvl>
    <w:lvl w:ilvl="4" w:tplc="12BAC5C0">
      <w:start w:val="1"/>
      <w:numFmt w:val="bullet"/>
      <w:lvlText w:val="o"/>
      <w:lvlJc w:val="left"/>
      <w:pPr>
        <w:ind w:left="3600" w:hanging="360"/>
      </w:pPr>
      <w:rPr>
        <w:rFonts w:ascii="Courier New" w:hAnsi="Courier New" w:hint="default"/>
      </w:rPr>
    </w:lvl>
    <w:lvl w:ilvl="5" w:tplc="1304F744">
      <w:start w:val="1"/>
      <w:numFmt w:val="bullet"/>
      <w:lvlText w:val=""/>
      <w:lvlJc w:val="left"/>
      <w:pPr>
        <w:ind w:left="4320" w:hanging="360"/>
      </w:pPr>
      <w:rPr>
        <w:rFonts w:ascii="Wingdings" w:hAnsi="Wingdings" w:hint="default"/>
      </w:rPr>
    </w:lvl>
    <w:lvl w:ilvl="6" w:tplc="6FA21848">
      <w:start w:val="1"/>
      <w:numFmt w:val="bullet"/>
      <w:lvlText w:val=""/>
      <w:lvlJc w:val="left"/>
      <w:pPr>
        <w:ind w:left="5040" w:hanging="360"/>
      </w:pPr>
      <w:rPr>
        <w:rFonts w:ascii="Symbol" w:hAnsi="Symbol" w:hint="default"/>
      </w:rPr>
    </w:lvl>
    <w:lvl w:ilvl="7" w:tplc="F17CA986">
      <w:start w:val="1"/>
      <w:numFmt w:val="bullet"/>
      <w:lvlText w:val="o"/>
      <w:lvlJc w:val="left"/>
      <w:pPr>
        <w:ind w:left="5760" w:hanging="360"/>
      </w:pPr>
      <w:rPr>
        <w:rFonts w:ascii="Courier New" w:hAnsi="Courier New" w:hint="default"/>
      </w:rPr>
    </w:lvl>
    <w:lvl w:ilvl="8" w:tplc="22349A0A">
      <w:start w:val="1"/>
      <w:numFmt w:val="bullet"/>
      <w:lvlText w:val=""/>
      <w:lvlJc w:val="left"/>
      <w:pPr>
        <w:ind w:left="6480" w:hanging="360"/>
      </w:pPr>
      <w:rPr>
        <w:rFonts w:ascii="Wingdings" w:hAnsi="Wingdings" w:hint="default"/>
      </w:rPr>
    </w:lvl>
  </w:abstractNum>
  <w:abstractNum w:abstractNumId="6">
    <w:nsid w:val="1DBA1DE6"/>
    <w:multiLevelType w:val="hybridMultilevel"/>
    <w:tmpl w:val="AAE0E346"/>
    <w:lvl w:ilvl="0" w:tplc="C28AE0E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9F31A4"/>
    <w:multiLevelType w:val="hybridMultilevel"/>
    <w:tmpl w:val="61625C56"/>
    <w:lvl w:ilvl="0" w:tplc="AD4E22E4">
      <w:start w:val="1"/>
      <w:numFmt w:val="bullet"/>
      <w:lvlText w:val=""/>
      <w:lvlJc w:val="left"/>
      <w:pPr>
        <w:ind w:left="720" w:hanging="360"/>
      </w:pPr>
      <w:rPr>
        <w:rFonts w:ascii="Symbol" w:hAnsi="Symbol" w:hint="default"/>
      </w:rPr>
    </w:lvl>
    <w:lvl w:ilvl="1" w:tplc="F71C89F8">
      <w:start w:val="1"/>
      <w:numFmt w:val="bullet"/>
      <w:lvlText w:val="o"/>
      <w:lvlJc w:val="left"/>
      <w:pPr>
        <w:ind w:left="1440" w:hanging="360"/>
      </w:pPr>
      <w:rPr>
        <w:rFonts w:ascii="Courier New" w:hAnsi="Courier New" w:hint="default"/>
      </w:rPr>
    </w:lvl>
    <w:lvl w:ilvl="2" w:tplc="5220237C">
      <w:start w:val="1"/>
      <w:numFmt w:val="bullet"/>
      <w:lvlText w:val=""/>
      <w:lvlJc w:val="left"/>
      <w:pPr>
        <w:ind w:left="2160" w:hanging="360"/>
      </w:pPr>
      <w:rPr>
        <w:rFonts w:ascii="Wingdings" w:hAnsi="Wingdings" w:hint="default"/>
      </w:rPr>
    </w:lvl>
    <w:lvl w:ilvl="3" w:tplc="B70CD8EE">
      <w:start w:val="1"/>
      <w:numFmt w:val="bullet"/>
      <w:lvlText w:val=""/>
      <w:lvlJc w:val="left"/>
      <w:pPr>
        <w:ind w:left="2880" w:hanging="360"/>
      </w:pPr>
      <w:rPr>
        <w:rFonts w:ascii="Symbol" w:hAnsi="Symbol" w:hint="default"/>
      </w:rPr>
    </w:lvl>
    <w:lvl w:ilvl="4" w:tplc="E5C8B4BE">
      <w:start w:val="1"/>
      <w:numFmt w:val="bullet"/>
      <w:lvlText w:val="o"/>
      <w:lvlJc w:val="left"/>
      <w:pPr>
        <w:ind w:left="3600" w:hanging="360"/>
      </w:pPr>
      <w:rPr>
        <w:rFonts w:ascii="Courier New" w:hAnsi="Courier New" w:hint="default"/>
      </w:rPr>
    </w:lvl>
    <w:lvl w:ilvl="5" w:tplc="7B749EA0">
      <w:start w:val="1"/>
      <w:numFmt w:val="bullet"/>
      <w:lvlText w:val=""/>
      <w:lvlJc w:val="left"/>
      <w:pPr>
        <w:ind w:left="4320" w:hanging="360"/>
      </w:pPr>
      <w:rPr>
        <w:rFonts w:ascii="Wingdings" w:hAnsi="Wingdings" w:hint="default"/>
      </w:rPr>
    </w:lvl>
    <w:lvl w:ilvl="6" w:tplc="05E68F62">
      <w:start w:val="1"/>
      <w:numFmt w:val="bullet"/>
      <w:lvlText w:val=""/>
      <w:lvlJc w:val="left"/>
      <w:pPr>
        <w:ind w:left="5040" w:hanging="360"/>
      </w:pPr>
      <w:rPr>
        <w:rFonts w:ascii="Symbol" w:hAnsi="Symbol" w:hint="default"/>
      </w:rPr>
    </w:lvl>
    <w:lvl w:ilvl="7" w:tplc="40FED5D6">
      <w:start w:val="1"/>
      <w:numFmt w:val="bullet"/>
      <w:lvlText w:val="o"/>
      <w:lvlJc w:val="left"/>
      <w:pPr>
        <w:ind w:left="5760" w:hanging="360"/>
      </w:pPr>
      <w:rPr>
        <w:rFonts w:ascii="Courier New" w:hAnsi="Courier New" w:hint="default"/>
      </w:rPr>
    </w:lvl>
    <w:lvl w:ilvl="8" w:tplc="EA5444DC">
      <w:start w:val="1"/>
      <w:numFmt w:val="bullet"/>
      <w:lvlText w:val=""/>
      <w:lvlJc w:val="left"/>
      <w:pPr>
        <w:ind w:left="6480" w:hanging="360"/>
      </w:pPr>
      <w:rPr>
        <w:rFonts w:ascii="Wingdings" w:hAnsi="Wingdings" w:hint="default"/>
      </w:rPr>
    </w:lvl>
  </w:abstractNum>
  <w:abstractNum w:abstractNumId="8">
    <w:nsid w:val="3A440244"/>
    <w:multiLevelType w:val="hybridMultilevel"/>
    <w:tmpl w:val="0F4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713AA"/>
    <w:multiLevelType w:val="hybridMultilevel"/>
    <w:tmpl w:val="36D6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C127D"/>
    <w:multiLevelType w:val="hybridMultilevel"/>
    <w:tmpl w:val="F8CE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24768E"/>
    <w:multiLevelType w:val="hybridMultilevel"/>
    <w:tmpl w:val="117A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476ED"/>
    <w:multiLevelType w:val="hybridMultilevel"/>
    <w:tmpl w:val="5CF6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A581F"/>
    <w:multiLevelType w:val="multilevel"/>
    <w:tmpl w:val="D1040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D46753D"/>
    <w:multiLevelType w:val="multilevel"/>
    <w:tmpl w:val="EF8C609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3361F97"/>
    <w:multiLevelType w:val="multilevel"/>
    <w:tmpl w:val="1EBEB4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 w:ilvl="0">
        <w:start w:val="1"/>
        <w:numFmt w:val="bullet"/>
        <w:lvlText w:val=""/>
        <w:lvlJc w:val="left"/>
        <w:pPr>
          <w:tabs>
            <w:tab w:val="num" w:pos="720"/>
          </w:tabs>
          <w:ind w:left="720" w:hanging="360"/>
        </w:pPr>
        <w:rPr>
          <w:rFonts w:ascii="Wingdings" w:hAnsi="Wingdings"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0"/>
  </w:num>
  <w:num w:numId="6">
    <w:abstractNumId w:val="15"/>
  </w:num>
  <w:num w:numId="7">
    <w:abstractNumId w:val="6"/>
  </w:num>
  <w:num w:numId="8">
    <w:abstractNumId w:val="4"/>
  </w:num>
  <w:num w:numId="9">
    <w:abstractNumId w:val="11"/>
  </w:num>
  <w:num w:numId="10">
    <w:abstractNumId w:val="13"/>
  </w:num>
  <w:num w:numId="11">
    <w:abstractNumId w:val="3"/>
  </w:num>
  <w:num w:numId="12">
    <w:abstractNumId w:val="10"/>
  </w:num>
  <w:num w:numId="13">
    <w:abstractNumId w:val="12"/>
  </w:num>
  <w:num w:numId="14">
    <w:abstractNumId w:val="1"/>
  </w:num>
  <w:num w:numId="15">
    <w:abstractNumId w:val="8"/>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E8"/>
    <w:rsid w:val="000433AD"/>
    <w:rsid w:val="00074F7E"/>
    <w:rsid w:val="000D1D89"/>
    <w:rsid w:val="000F3BBC"/>
    <w:rsid w:val="00143989"/>
    <w:rsid w:val="00196479"/>
    <w:rsid w:val="001C19E7"/>
    <w:rsid w:val="001C28AF"/>
    <w:rsid w:val="00206FE9"/>
    <w:rsid w:val="0024623C"/>
    <w:rsid w:val="00266D4B"/>
    <w:rsid w:val="002962F2"/>
    <w:rsid w:val="002C2E2A"/>
    <w:rsid w:val="002C651A"/>
    <w:rsid w:val="002C733C"/>
    <w:rsid w:val="002D4B37"/>
    <w:rsid w:val="003072BE"/>
    <w:rsid w:val="00307BE3"/>
    <w:rsid w:val="003237EB"/>
    <w:rsid w:val="003460AA"/>
    <w:rsid w:val="003553DD"/>
    <w:rsid w:val="0035630A"/>
    <w:rsid w:val="003F6964"/>
    <w:rsid w:val="00402746"/>
    <w:rsid w:val="00467339"/>
    <w:rsid w:val="0047064B"/>
    <w:rsid w:val="00486F5C"/>
    <w:rsid w:val="004A4664"/>
    <w:rsid w:val="004D5B73"/>
    <w:rsid w:val="004D7BC1"/>
    <w:rsid w:val="004E468C"/>
    <w:rsid w:val="0050696D"/>
    <w:rsid w:val="005638C8"/>
    <w:rsid w:val="00571DA5"/>
    <w:rsid w:val="005A14A1"/>
    <w:rsid w:val="005A67D4"/>
    <w:rsid w:val="005B67FD"/>
    <w:rsid w:val="005E642E"/>
    <w:rsid w:val="006004B8"/>
    <w:rsid w:val="006321FC"/>
    <w:rsid w:val="00650902"/>
    <w:rsid w:val="006616C6"/>
    <w:rsid w:val="00663E30"/>
    <w:rsid w:val="006758B9"/>
    <w:rsid w:val="006A26E3"/>
    <w:rsid w:val="006C57C2"/>
    <w:rsid w:val="006C65C8"/>
    <w:rsid w:val="00704E97"/>
    <w:rsid w:val="00715E27"/>
    <w:rsid w:val="00725EEE"/>
    <w:rsid w:val="00754C34"/>
    <w:rsid w:val="00774289"/>
    <w:rsid w:val="00797C42"/>
    <w:rsid w:val="007A2C8C"/>
    <w:rsid w:val="007C2E22"/>
    <w:rsid w:val="00841D38"/>
    <w:rsid w:val="00850EA6"/>
    <w:rsid w:val="008F0388"/>
    <w:rsid w:val="009221AE"/>
    <w:rsid w:val="009751BD"/>
    <w:rsid w:val="00991335"/>
    <w:rsid w:val="009B1E8A"/>
    <w:rsid w:val="009E1139"/>
    <w:rsid w:val="009E4BB9"/>
    <w:rsid w:val="00A03260"/>
    <w:rsid w:val="00A46CD8"/>
    <w:rsid w:val="00AA3F0E"/>
    <w:rsid w:val="00AE002D"/>
    <w:rsid w:val="00AE3CE8"/>
    <w:rsid w:val="00AE44D2"/>
    <w:rsid w:val="00AF7110"/>
    <w:rsid w:val="00B370AF"/>
    <w:rsid w:val="00B43AB5"/>
    <w:rsid w:val="00B6323E"/>
    <w:rsid w:val="00B63409"/>
    <w:rsid w:val="00B8316F"/>
    <w:rsid w:val="00B85FC9"/>
    <w:rsid w:val="00B92191"/>
    <w:rsid w:val="00BA564B"/>
    <w:rsid w:val="00BD35C7"/>
    <w:rsid w:val="00BE6E01"/>
    <w:rsid w:val="00C02B3D"/>
    <w:rsid w:val="00C13BE8"/>
    <w:rsid w:val="00C24C75"/>
    <w:rsid w:val="00CA6A33"/>
    <w:rsid w:val="00CC7A4D"/>
    <w:rsid w:val="00CF2060"/>
    <w:rsid w:val="00D1169D"/>
    <w:rsid w:val="00D80674"/>
    <w:rsid w:val="00D95474"/>
    <w:rsid w:val="00DB7BDE"/>
    <w:rsid w:val="00DF31DE"/>
    <w:rsid w:val="00E32ACB"/>
    <w:rsid w:val="00E43871"/>
    <w:rsid w:val="00E5315C"/>
    <w:rsid w:val="00E842AC"/>
    <w:rsid w:val="00EA4685"/>
    <w:rsid w:val="00ED02F9"/>
    <w:rsid w:val="00ED1F7A"/>
    <w:rsid w:val="00ED31E8"/>
    <w:rsid w:val="00EF62E6"/>
    <w:rsid w:val="00F033CB"/>
    <w:rsid w:val="00F225E9"/>
    <w:rsid w:val="00F229B6"/>
    <w:rsid w:val="00F334D1"/>
    <w:rsid w:val="00F3657F"/>
    <w:rsid w:val="00F42722"/>
    <w:rsid w:val="00F617B3"/>
    <w:rsid w:val="00F73932"/>
    <w:rsid w:val="00FA3A6D"/>
    <w:rsid w:val="00FC1EBC"/>
    <w:rsid w:val="00FD0C86"/>
    <w:rsid w:val="00FD1140"/>
    <w:rsid w:val="00FE748B"/>
    <w:rsid w:val="00FF0F5E"/>
    <w:rsid w:val="7632A9C6"/>
    <w:rsid w:val="7D5A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D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C13BE8"/>
    <w:pPr>
      <w:suppressAutoHyphens/>
      <w:autoSpaceDE w:val="0"/>
      <w:autoSpaceDN w:val="0"/>
      <w:adjustRightInd w:val="0"/>
      <w:spacing w:line="260" w:lineRule="atLeast"/>
    </w:pPr>
    <w:rPr>
      <w:rFonts w:ascii="AGaramondPro-Regular" w:hAnsi="AGaramondPro-Regular" w:cs="AGaramondPro-Regular"/>
      <w:color w:val="000000"/>
      <w:sz w:val="22"/>
      <w:szCs w:val="22"/>
    </w:rPr>
  </w:style>
  <w:style w:type="character" w:customStyle="1" w:styleId="CallOutBoxsubhead">
    <w:name w:val="Call Out Box subhead"/>
    <w:rsid w:val="00C13BE8"/>
    <w:rPr>
      <w:rFonts w:ascii="Futura" w:hAnsi="Futura" w:cs="Futura" w:hint="default"/>
      <w:color w:val="322F91"/>
      <w:spacing w:val="0"/>
      <w:w w:val="100"/>
      <w:sz w:val="22"/>
      <w:szCs w:val="22"/>
      <w:vertAlign w:val="baseline"/>
    </w:rPr>
  </w:style>
  <w:style w:type="character" w:customStyle="1" w:styleId="URLs">
    <w:name w:val="URLs"/>
    <w:rsid w:val="00C13BE8"/>
    <w:rPr>
      <w:rFonts w:ascii="Futura Lt BT" w:hAnsi="Futura Lt BT" w:cs="Futura Lt BT" w:hint="default"/>
      <w:color w:val="322F91"/>
      <w:spacing w:val="0"/>
      <w:w w:val="100"/>
      <w:sz w:val="22"/>
      <w:szCs w:val="22"/>
      <w:vertAlign w:val="baseline"/>
    </w:rPr>
  </w:style>
  <w:style w:type="character" w:customStyle="1" w:styleId="Classdatestimes">
    <w:name w:val="Class dates/times"/>
    <w:rsid w:val="00C13BE8"/>
    <w:rPr>
      <w:rFonts w:ascii="Futura Medium" w:hAnsi="Futura Medium" w:cs="Futura Medium" w:hint="default"/>
      <w:color w:val="322F91"/>
      <w:spacing w:val="0"/>
      <w:w w:val="100"/>
      <w:sz w:val="20"/>
      <w:szCs w:val="20"/>
      <w:vertAlign w:val="baseline"/>
    </w:rPr>
  </w:style>
  <w:style w:type="character" w:styleId="Hyperlink">
    <w:name w:val="Hyperlink"/>
    <w:uiPriority w:val="99"/>
    <w:unhideWhenUsed/>
    <w:rsid w:val="00206FE9"/>
    <w:rPr>
      <w:rFonts w:ascii="Times New Roman" w:hAnsi="Times New Roman" w:cs="Times New Roman" w:hint="default"/>
      <w:color w:val="0000FF"/>
      <w:u w:val="single"/>
    </w:rPr>
  </w:style>
  <w:style w:type="paragraph" w:styleId="NormalWeb">
    <w:name w:val="Normal (Web)"/>
    <w:basedOn w:val="Normal"/>
    <w:uiPriority w:val="99"/>
    <w:unhideWhenUsed/>
    <w:rsid w:val="00206FE9"/>
    <w:pPr>
      <w:spacing w:before="15" w:after="15"/>
      <w:ind w:left="15" w:right="15"/>
    </w:pPr>
  </w:style>
  <w:style w:type="character" w:styleId="FollowedHyperlink">
    <w:name w:val="FollowedHyperlink"/>
    <w:uiPriority w:val="99"/>
    <w:semiHidden/>
    <w:unhideWhenUsed/>
    <w:rsid w:val="007C2E22"/>
    <w:rPr>
      <w:color w:val="800080"/>
      <w:u w:val="single"/>
    </w:rPr>
  </w:style>
  <w:style w:type="paragraph" w:customStyle="1" w:styleId="style6">
    <w:name w:val="style6"/>
    <w:basedOn w:val="Normal"/>
    <w:rsid w:val="00E32ACB"/>
    <w:pPr>
      <w:spacing w:before="100" w:beforeAutospacing="1" w:after="100" w:afterAutospacing="1"/>
    </w:pPr>
  </w:style>
  <w:style w:type="paragraph" w:styleId="ListParagraph">
    <w:name w:val="List Paragraph"/>
    <w:basedOn w:val="Normal"/>
    <w:uiPriority w:val="34"/>
    <w:qFormat/>
    <w:rsid w:val="00ED1F7A"/>
    <w:pPr>
      <w:ind w:left="720"/>
    </w:pPr>
  </w:style>
  <w:style w:type="character" w:styleId="Strong">
    <w:name w:val="Strong"/>
    <w:uiPriority w:val="22"/>
    <w:qFormat/>
    <w:rsid w:val="0024623C"/>
    <w:rPr>
      <w:b/>
      <w:bCs/>
    </w:rPr>
  </w:style>
  <w:style w:type="paragraph" w:styleId="BalloonText">
    <w:name w:val="Balloon Text"/>
    <w:basedOn w:val="Normal"/>
    <w:link w:val="BalloonTextChar"/>
    <w:uiPriority w:val="99"/>
    <w:semiHidden/>
    <w:unhideWhenUsed/>
    <w:rsid w:val="004D7BC1"/>
    <w:rPr>
      <w:rFonts w:ascii="Tahoma" w:hAnsi="Tahoma" w:cs="Tahoma"/>
      <w:sz w:val="16"/>
      <w:szCs w:val="16"/>
    </w:rPr>
  </w:style>
  <w:style w:type="character" w:customStyle="1" w:styleId="BalloonTextChar">
    <w:name w:val="Balloon Text Char"/>
    <w:basedOn w:val="DefaultParagraphFont"/>
    <w:link w:val="BalloonText"/>
    <w:uiPriority w:val="99"/>
    <w:semiHidden/>
    <w:rsid w:val="004D7B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C13BE8"/>
    <w:pPr>
      <w:suppressAutoHyphens/>
      <w:autoSpaceDE w:val="0"/>
      <w:autoSpaceDN w:val="0"/>
      <w:adjustRightInd w:val="0"/>
      <w:spacing w:line="260" w:lineRule="atLeast"/>
    </w:pPr>
    <w:rPr>
      <w:rFonts w:ascii="AGaramondPro-Regular" w:hAnsi="AGaramondPro-Regular" w:cs="AGaramondPro-Regular"/>
      <w:color w:val="000000"/>
      <w:sz w:val="22"/>
      <w:szCs w:val="22"/>
    </w:rPr>
  </w:style>
  <w:style w:type="character" w:customStyle="1" w:styleId="CallOutBoxsubhead">
    <w:name w:val="Call Out Box subhead"/>
    <w:rsid w:val="00C13BE8"/>
    <w:rPr>
      <w:rFonts w:ascii="Futura" w:hAnsi="Futura" w:cs="Futura" w:hint="default"/>
      <w:color w:val="322F91"/>
      <w:spacing w:val="0"/>
      <w:w w:val="100"/>
      <w:sz w:val="22"/>
      <w:szCs w:val="22"/>
      <w:vertAlign w:val="baseline"/>
    </w:rPr>
  </w:style>
  <w:style w:type="character" w:customStyle="1" w:styleId="URLs">
    <w:name w:val="URLs"/>
    <w:rsid w:val="00C13BE8"/>
    <w:rPr>
      <w:rFonts w:ascii="Futura Lt BT" w:hAnsi="Futura Lt BT" w:cs="Futura Lt BT" w:hint="default"/>
      <w:color w:val="322F91"/>
      <w:spacing w:val="0"/>
      <w:w w:val="100"/>
      <w:sz w:val="22"/>
      <w:szCs w:val="22"/>
      <w:vertAlign w:val="baseline"/>
    </w:rPr>
  </w:style>
  <w:style w:type="character" w:customStyle="1" w:styleId="Classdatestimes">
    <w:name w:val="Class dates/times"/>
    <w:rsid w:val="00C13BE8"/>
    <w:rPr>
      <w:rFonts w:ascii="Futura Medium" w:hAnsi="Futura Medium" w:cs="Futura Medium" w:hint="default"/>
      <w:color w:val="322F91"/>
      <w:spacing w:val="0"/>
      <w:w w:val="100"/>
      <w:sz w:val="20"/>
      <w:szCs w:val="20"/>
      <w:vertAlign w:val="baseline"/>
    </w:rPr>
  </w:style>
  <w:style w:type="character" w:styleId="Hyperlink">
    <w:name w:val="Hyperlink"/>
    <w:uiPriority w:val="99"/>
    <w:unhideWhenUsed/>
    <w:rsid w:val="00206FE9"/>
    <w:rPr>
      <w:rFonts w:ascii="Times New Roman" w:hAnsi="Times New Roman" w:cs="Times New Roman" w:hint="default"/>
      <w:color w:val="0000FF"/>
      <w:u w:val="single"/>
    </w:rPr>
  </w:style>
  <w:style w:type="paragraph" w:styleId="NormalWeb">
    <w:name w:val="Normal (Web)"/>
    <w:basedOn w:val="Normal"/>
    <w:uiPriority w:val="99"/>
    <w:unhideWhenUsed/>
    <w:rsid w:val="00206FE9"/>
    <w:pPr>
      <w:spacing w:before="15" w:after="15"/>
      <w:ind w:left="15" w:right="15"/>
    </w:pPr>
  </w:style>
  <w:style w:type="character" w:styleId="FollowedHyperlink">
    <w:name w:val="FollowedHyperlink"/>
    <w:uiPriority w:val="99"/>
    <w:semiHidden/>
    <w:unhideWhenUsed/>
    <w:rsid w:val="007C2E22"/>
    <w:rPr>
      <w:color w:val="800080"/>
      <w:u w:val="single"/>
    </w:rPr>
  </w:style>
  <w:style w:type="paragraph" w:customStyle="1" w:styleId="style6">
    <w:name w:val="style6"/>
    <w:basedOn w:val="Normal"/>
    <w:rsid w:val="00E32ACB"/>
    <w:pPr>
      <w:spacing w:before="100" w:beforeAutospacing="1" w:after="100" w:afterAutospacing="1"/>
    </w:pPr>
  </w:style>
  <w:style w:type="paragraph" w:styleId="ListParagraph">
    <w:name w:val="List Paragraph"/>
    <w:basedOn w:val="Normal"/>
    <w:uiPriority w:val="34"/>
    <w:qFormat/>
    <w:rsid w:val="00ED1F7A"/>
    <w:pPr>
      <w:ind w:left="720"/>
    </w:pPr>
  </w:style>
  <w:style w:type="character" w:styleId="Strong">
    <w:name w:val="Strong"/>
    <w:uiPriority w:val="22"/>
    <w:qFormat/>
    <w:rsid w:val="0024623C"/>
    <w:rPr>
      <w:b/>
      <w:bCs/>
    </w:rPr>
  </w:style>
  <w:style w:type="paragraph" w:styleId="BalloonText">
    <w:name w:val="Balloon Text"/>
    <w:basedOn w:val="Normal"/>
    <w:link w:val="BalloonTextChar"/>
    <w:uiPriority w:val="99"/>
    <w:semiHidden/>
    <w:unhideWhenUsed/>
    <w:rsid w:val="004D7BC1"/>
    <w:rPr>
      <w:rFonts w:ascii="Tahoma" w:hAnsi="Tahoma" w:cs="Tahoma"/>
      <w:sz w:val="16"/>
      <w:szCs w:val="16"/>
    </w:rPr>
  </w:style>
  <w:style w:type="character" w:customStyle="1" w:styleId="BalloonTextChar">
    <w:name w:val="Balloon Text Char"/>
    <w:basedOn w:val="DefaultParagraphFont"/>
    <w:link w:val="BalloonText"/>
    <w:uiPriority w:val="99"/>
    <w:semiHidden/>
    <w:rsid w:val="004D7B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038">
      <w:bodyDiv w:val="1"/>
      <w:marLeft w:val="0"/>
      <w:marRight w:val="0"/>
      <w:marTop w:val="0"/>
      <w:marBottom w:val="0"/>
      <w:divBdr>
        <w:top w:val="none" w:sz="0" w:space="0" w:color="auto"/>
        <w:left w:val="none" w:sz="0" w:space="0" w:color="auto"/>
        <w:bottom w:val="none" w:sz="0" w:space="0" w:color="auto"/>
        <w:right w:val="none" w:sz="0" w:space="0" w:color="auto"/>
      </w:divBdr>
    </w:div>
    <w:div w:id="66922385">
      <w:bodyDiv w:val="1"/>
      <w:marLeft w:val="0"/>
      <w:marRight w:val="0"/>
      <w:marTop w:val="0"/>
      <w:marBottom w:val="0"/>
      <w:divBdr>
        <w:top w:val="none" w:sz="0" w:space="0" w:color="auto"/>
        <w:left w:val="none" w:sz="0" w:space="0" w:color="auto"/>
        <w:bottom w:val="none" w:sz="0" w:space="0" w:color="auto"/>
        <w:right w:val="none" w:sz="0" w:space="0" w:color="auto"/>
      </w:divBdr>
    </w:div>
    <w:div w:id="107240287">
      <w:bodyDiv w:val="1"/>
      <w:marLeft w:val="0"/>
      <w:marRight w:val="0"/>
      <w:marTop w:val="0"/>
      <w:marBottom w:val="0"/>
      <w:divBdr>
        <w:top w:val="none" w:sz="0" w:space="0" w:color="auto"/>
        <w:left w:val="none" w:sz="0" w:space="0" w:color="auto"/>
        <w:bottom w:val="none" w:sz="0" w:space="0" w:color="auto"/>
        <w:right w:val="none" w:sz="0" w:space="0" w:color="auto"/>
      </w:divBdr>
    </w:div>
    <w:div w:id="256984531">
      <w:bodyDiv w:val="1"/>
      <w:marLeft w:val="0"/>
      <w:marRight w:val="0"/>
      <w:marTop w:val="0"/>
      <w:marBottom w:val="0"/>
      <w:divBdr>
        <w:top w:val="none" w:sz="0" w:space="0" w:color="auto"/>
        <w:left w:val="none" w:sz="0" w:space="0" w:color="auto"/>
        <w:bottom w:val="none" w:sz="0" w:space="0" w:color="auto"/>
        <w:right w:val="none" w:sz="0" w:space="0" w:color="auto"/>
      </w:divBdr>
    </w:div>
    <w:div w:id="445546363">
      <w:bodyDiv w:val="1"/>
      <w:marLeft w:val="0"/>
      <w:marRight w:val="0"/>
      <w:marTop w:val="0"/>
      <w:marBottom w:val="0"/>
      <w:divBdr>
        <w:top w:val="none" w:sz="0" w:space="0" w:color="auto"/>
        <w:left w:val="none" w:sz="0" w:space="0" w:color="auto"/>
        <w:bottom w:val="none" w:sz="0" w:space="0" w:color="auto"/>
        <w:right w:val="none" w:sz="0" w:space="0" w:color="auto"/>
      </w:divBdr>
    </w:div>
    <w:div w:id="455491482">
      <w:bodyDiv w:val="1"/>
      <w:marLeft w:val="0"/>
      <w:marRight w:val="0"/>
      <w:marTop w:val="0"/>
      <w:marBottom w:val="0"/>
      <w:divBdr>
        <w:top w:val="none" w:sz="0" w:space="0" w:color="auto"/>
        <w:left w:val="none" w:sz="0" w:space="0" w:color="auto"/>
        <w:bottom w:val="none" w:sz="0" w:space="0" w:color="auto"/>
        <w:right w:val="none" w:sz="0" w:space="0" w:color="auto"/>
      </w:divBdr>
    </w:div>
    <w:div w:id="587616095">
      <w:bodyDiv w:val="1"/>
      <w:marLeft w:val="0"/>
      <w:marRight w:val="0"/>
      <w:marTop w:val="0"/>
      <w:marBottom w:val="0"/>
      <w:divBdr>
        <w:top w:val="none" w:sz="0" w:space="0" w:color="auto"/>
        <w:left w:val="none" w:sz="0" w:space="0" w:color="auto"/>
        <w:bottom w:val="none" w:sz="0" w:space="0" w:color="auto"/>
        <w:right w:val="none" w:sz="0" w:space="0" w:color="auto"/>
      </w:divBdr>
    </w:div>
    <w:div w:id="700786651">
      <w:bodyDiv w:val="1"/>
      <w:marLeft w:val="0"/>
      <w:marRight w:val="0"/>
      <w:marTop w:val="0"/>
      <w:marBottom w:val="0"/>
      <w:divBdr>
        <w:top w:val="none" w:sz="0" w:space="0" w:color="auto"/>
        <w:left w:val="none" w:sz="0" w:space="0" w:color="auto"/>
        <w:bottom w:val="none" w:sz="0" w:space="0" w:color="auto"/>
        <w:right w:val="none" w:sz="0" w:space="0" w:color="auto"/>
      </w:divBdr>
    </w:div>
    <w:div w:id="754131959">
      <w:bodyDiv w:val="1"/>
      <w:marLeft w:val="0"/>
      <w:marRight w:val="0"/>
      <w:marTop w:val="0"/>
      <w:marBottom w:val="0"/>
      <w:divBdr>
        <w:top w:val="none" w:sz="0" w:space="0" w:color="auto"/>
        <w:left w:val="none" w:sz="0" w:space="0" w:color="auto"/>
        <w:bottom w:val="none" w:sz="0" w:space="0" w:color="auto"/>
        <w:right w:val="none" w:sz="0" w:space="0" w:color="auto"/>
      </w:divBdr>
    </w:div>
    <w:div w:id="863638647">
      <w:bodyDiv w:val="1"/>
      <w:marLeft w:val="0"/>
      <w:marRight w:val="0"/>
      <w:marTop w:val="0"/>
      <w:marBottom w:val="0"/>
      <w:divBdr>
        <w:top w:val="none" w:sz="0" w:space="0" w:color="auto"/>
        <w:left w:val="none" w:sz="0" w:space="0" w:color="auto"/>
        <w:bottom w:val="none" w:sz="0" w:space="0" w:color="auto"/>
        <w:right w:val="none" w:sz="0" w:space="0" w:color="auto"/>
      </w:divBdr>
    </w:div>
    <w:div w:id="1183588282">
      <w:bodyDiv w:val="1"/>
      <w:marLeft w:val="0"/>
      <w:marRight w:val="0"/>
      <w:marTop w:val="0"/>
      <w:marBottom w:val="0"/>
      <w:divBdr>
        <w:top w:val="none" w:sz="0" w:space="0" w:color="auto"/>
        <w:left w:val="none" w:sz="0" w:space="0" w:color="auto"/>
        <w:bottom w:val="none" w:sz="0" w:space="0" w:color="auto"/>
        <w:right w:val="none" w:sz="0" w:space="0" w:color="auto"/>
      </w:divBdr>
    </w:div>
    <w:div w:id="1527405506">
      <w:bodyDiv w:val="1"/>
      <w:marLeft w:val="0"/>
      <w:marRight w:val="0"/>
      <w:marTop w:val="0"/>
      <w:marBottom w:val="0"/>
      <w:divBdr>
        <w:top w:val="none" w:sz="0" w:space="0" w:color="auto"/>
        <w:left w:val="none" w:sz="0" w:space="0" w:color="auto"/>
        <w:bottom w:val="none" w:sz="0" w:space="0" w:color="auto"/>
        <w:right w:val="none" w:sz="0" w:space="0" w:color="auto"/>
      </w:divBdr>
    </w:div>
    <w:div w:id="1835799958">
      <w:bodyDiv w:val="1"/>
      <w:marLeft w:val="0"/>
      <w:marRight w:val="0"/>
      <w:marTop w:val="0"/>
      <w:marBottom w:val="0"/>
      <w:divBdr>
        <w:top w:val="none" w:sz="0" w:space="0" w:color="auto"/>
        <w:left w:val="none" w:sz="0" w:space="0" w:color="auto"/>
        <w:bottom w:val="none" w:sz="0" w:space="0" w:color="auto"/>
        <w:right w:val="none" w:sz="0" w:space="0" w:color="auto"/>
      </w:divBdr>
    </w:div>
    <w:div w:id="19861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hnson.k-state.edu"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ohnson.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F1A5-D428-4E09-83B6-81347F2E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Johnson County Government</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Patton, Dennis, EXC</dc:creator>
  <cp:lastModifiedBy>Patton, Dennis, EXC</cp:lastModifiedBy>
  <cp:revision>2</cp:revision>
  <cp:lastPrinted>2017-05-16T18:18:00Z</cp:lastPrinted>
  <dcterms:created xsi:type="dcterms:W3CDTF">2017-05-31T15:33:00Z</dcterms:created>
  <dcterms:modified xsi:type="dcterms:W3CDTF">2017-05-31T15:33:00Z</dcterms:modified>
</cp:coreProperties>
</file>